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AAB" w:rsidRDefault="00862AAB">
      <w:pPr>
        <w:pStyle w:val="20"/>
        <w:framePr w:wrap="none" w:vAnchor="page" w:hAnchor="page" w:x="361" w:y="133"/>
        <w:shd w:val="clear" w:color="auto" w:fill="auto"/>
        <w:spacing w:line="580" w:lineRule="exact"/>
      </w:pPr>
    </w:p>
    <w:p w:rsidR="00862AAB" w:rsidRDefault="005055D4">
      <w:pPr>
        <w:pStyle w:val="a5"/>
        <w:framePr w:wrap="none" w:vAnchor="page" w:hAnchor="page" w:x="6193" w:y="316"/>
        <w:shd w:val="clear" w:color="auto" w:fill="auto"/>
        <w:spacing w:line="160" w:lineRule="exact"/>
      </w:pPr>
      <w:r>
        <w:t>1</w:t>
      </w:r>
    </w:p>
    <w:p w:rsidR="00862AAB" w:rsidRDefault="005055D4">
      <w:pPr>
        <w:pStyle w:val="a5"/>
        <w:framePr w:wrap="none" w:vAnchor="page" w:hAnchor="page" w:x="8213" w:y="330"/>
        <w:shd w:val="clear" w:color="auto" w:fill="auto"/>
        <w:spacing w:line="240" w:lineRule="exact"/>
      </w:pPr>
      <w:r>
        <w:t>15106026</w:t>
      </w:r>
      <w:r>
        <w:rPr>
          <w:rStyle w:val="AngsanaUPC12pt"/>
        </w:rPr>
        <w:t>/</w:t>
      </w:r>
      <w:r>
        <w:t>892893</w:t>
      </w:r>
      <w:r>
        <w:rPr>
          <w:rStyle w:val="AngsanaUPC12pt"/>
        </w:rPr>
        <w:t>(</w:t>
      </w:r>
      <w:r>
        <w:t>1</w:t>
      </w:r>
      <w:r>
        <w:rPr>
          <w:rStyle w:val="AngsanaUPC12pt"/>
        </w:rPr>
        <w:t>)</w:t>
      </w:r>
    </w:p>
    <w:p w:rsidR="00862AAB" w:rsidRDefault="00862AAB">
      <w:pPr>
        <w:framePr w:wrap="none" w:vAnchor="page" w:hAnchor="page" w:x="5732" w:y="762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51.75pt;height:66.75pt">
            <v:imagedata r:id="rId7" r:href="rId8"/>
          </v:shape>
        </w:pict>
      </w:r>
    </w:p>
    <w:p w:rsidR="00862AAB" w:rsidRDefault="005055D4">
      <w:pPr>
        <w:pStyle w:val="30"/>
        <w:framePr w:w="10258" w:h="13278" w:hRule="exact" w:wrap="none" w:vAnchor="page" w:hAnchor="page" w:x="1148" w:y="2082"/>
        <w:shd w:val="clear" w:color="auto" w:fill="auto"/>
        <w:spacing w:before="0"/>
      </w:pPr>
      <w:r>
        <w:t>АДМИНИСТРАЦИЯ ГОРОДА НИЖНЕГО НОВГОРОДА</w:t>
      </w:r>
      <w:r>
        <w:br/>
        <w:t>Департамент образования</w:t>
      </w:r>
    </w:p>
    <w:p w:rsidR="00862AAB" w:rsidRDefault="005055D4">
      <w:pPr>
        <w:pStyle w:val="40"/>
        <w:framePr w:w="10258" w:h="13278" w:hRule="exact" w:wrap="none" w:vAnchor="page" w:hAnchor="page" w:x="1148" w:y="2082"/>
        <w:shd w:val="clear" w:color="auto" w:fill="auto"/>
        <w:spacing w:after="299" w:line="340" w:lineRule="exact"/>
      </w:pPr>
      <w:r>
        <w:t>ПРИКАЗ</w:t>
      </w:r>
    </w:p>
    <w:p w:rsidR="00862AAB" w:rsidRPr="00A676C9" w:rsidRDefault="00A676C9">
      <w:pPr>
        <w:pStyle w:val="10"/>
        <w:framePr w:w="10258" w:h="13278" w:hRule="exact" w:wrap="none" w:vAnchor="page" w:hAnchor="page" w:x="1148" w:y="2082"/>
        <w:shd w:val="clear" w:color="auto" w:fill="auto"/>
        <w:tabs>
          <w:tab w:val="left" w:pos="7158"/>
          <w:tab w:val="left" w:leader="underscore" w:pos="10148"/>
        </w:tabs>
        <w:spacing w:before="0" w:after="144" w:line="420" w:lineRule="exact"/>
        <w:ind w:left="260"/>
        <w:rPr>
          <w:lang w:val="ru-RU"/>
        </w:rPr>
      </w:pPr>
      <w:bookmarkStart w:id="0" w:name="bookmark0"/>
      <w:r w:rsidRPr="00A676C9">
        <w:rPr>
          <w:rStyle w:val="11"/>
          <w:bCs/>
          <w:iCs/>
          <w:sz w:val="28"/>
          <w:szCs w:val="28"/>
          <w:lang w:val="ru-RU" w:eastAsia="ru-RU" w:bidi="ru-RU"/>
        </w:rPr>
        <w:t>04.07.2019</w:t>
      </w:r>
      <w:r w:rsidR="005055D4" w:rsidRPr="00A676C9">
        <w:rPr>
          <w:rStyle w:val="1115pt0pt"/>
          <w:lang w:eastAsia="en-US" w:bidi="en-US"/>
        </w:rPr>
        <w:tab/>
      </w:r>
      <w:r w:rsidR="005055D4" w:rsidRPr="00A676C9">
        <w:rPr>
          <w:rStyle w:val="1115pt0pt"/>
          <w:sz w:val="28"/>
          <w:szCs w:val="28"/>
        </w:rPr>
        <w:t xml:space="preserve">№ </w:t>
      </w:r>
      <w:r w:rsidRPr="00A676C9">
        <w:rPr>
          <w:rStyle w:val="11"/>
          <w:bCs/>
          <w:iCs/>
          <w:sz w:val="28"/>
          <w:szCs w:val="28"/>
          <w:lang w:val="ru-RU"/>
        </w:rPr>
        <w:t>63</w:t>
      </w:r>
      <w:bookmarkEnd w:id="0"/>
      <w:r>
        <w:rPr>
          <w:rStyle w:val="11"/>
          <w:bCs/>
          <w:iCs/>
          <w:sz w:val="28"/>
          <w:szCs w:val="28"/>
          <w:lang w:val="ru-RU"/>
        </w:rPr>
        <w:t>2</w:t>
      </w:r>
    </w:p>
    <w:p w:rsidR="00862AAB" w:rsidRDefault="005055D4">
      <w:pPr>
        <w:pStyle w:val="50"/>
        <w:framePr w:w="10258" w:h="13278" w:hRule="exact" w:wrap="none" w:vAnchor="page" w:hAnchor="page" w:x="1148" w:y="2082"/>
        <w:shd w:val="clear" w:color="auto" w:fill="auto"/>
        <w:spacing w:before="0" w:after="618"/>
        <w:ind w:left="260" w:right="5640"/>
      </w:pPr>
      <w:r>
        <w:t xml:space="preserve">О создании </w:t>
      </w:r>
      <w:r>
        <w:t>муниципального опорного центра дополнительного образования детей</w:t>
      </w:r>
    </w:p>
    <w:p w:rsidR="00862AAB" w:rsidRDefault="005055D4">
      <w:pPr>
        <w:pStyle w:val="22"/>
        <w:framePr w:w="10258" w:h="13278" w:hRule="exact" w:wrap="none" w:vAnchor="page" w:hAnchor="page" w:x="1148" w:y="2082"/>
        <w:shd w:val="clear" w:color="auto" w:fill="auto"/>
        <w:spacing w:before="0" w:after="296"/>
        <w:ind w:firstLine="600"/>
      </w:pPr>
      <w:proofErr w:type="gramStart"/>
      <w:r>
        <w:t xml:space="preserve">На основании постановления администрации города Нижнего Новгорода от 24.06.2019 </w:t>
      </w:r>
      <w:r>
        <w:rPr>
          <w:lang w:val="en-US" w:eastAsia="en-US" w:bidi="en-US"/>
        </w:rPr>
        <w:t>N</w:t>
      </w:r>
      <w:r w:rsidRPr="00A676C9">
        <w:rPr>
          <w:lang w:eastAsia="en-US" w:bidi="en-US"/>
        </w:rPr>
        <w:t xml:space="preserve">2 </w:t>
      </w:r>
      <w:r>
        <w:t>2028 «О внедрении региональной целевой модели дополнительного образования детей на территории города Нижнего</w:t>
      </w:r>
      <w:r>
        <w:t xml:space="preserve"> Новгорода», приказа министерства образования Нижегородской области от 24 июля 2017 г. </w:t>
      </w:r>
      <w:r>
        <w:rPr>
          <w:lang w:val="en-US" w:eastAsia="en-US" w:bidi="en-US"/>
        </w:rPr>
        <w:t>N</w:t>
      </w:r>
      <w:r w:rsidRPr="00A676C9">
        <w:rPr>
          <w:lang w:eastAsia="en-US" w:bidi="en-US"/>
        </w:rPr>
        <w:t xml:space="preserve"> </w:t>
      </w:r>
      <w:r>
        <w:t xml:space="preserve">1715 «Об утверждении методических рекомендаций «О создании и функционировании муниципального опорного центра дополнительного образования детей», </w:t>
      </w:r>
      <w:r>
        <w:rPr>
          <w:rStyle w:val="23"/>
        </w:rPr>
        <w:t>приказываю:</w:t>
      </w:r>
      <w:proofErr w:type="gramEnd"/>
    </w:p>
    <w:p w:rsidR="00862AAB" w:rsidRDefault="005055D4">
      <w:pPr>
        <w:pStyle w:val="22"/>
        <w:framePr w:w="10258" w:h="13278" w:hRule="exact" w:wrap="none" w:vAnchor="page" w:hAnchor="page" w:x="1148" w:y="2082"/>
        <w:numPr>
          <w:ilvl w:val="0"/>
          <w:numId w:val="1"/>
        </w:numPr>
        <w:shd w:val="clear" w:color="auto" w:fill="auto"/>
        <w:tabs>
          <w:tab w:val="left" w:pos="1049"/>
        </w:tabs>
        <w:spacing w:before="0" w:after="0" w:line="346" w:lineRule="exact"/>
        <w:ind w:firstLine="720"/>
      </w:pPr>
      <w:r>
        <w:t xml:space="preserve">Утвердить </w:t>
      </w:r>
      <w:r>
        <w:t>прилагаемое Положение о Муниципальном опорном центре дополнительного образования детей.</w:t>
      </w:r>
    </w:p>
    <w:p w:rsidR="00862AAB" w:rsidRDefault="005055D4">
      <w:pPr>
        <w:pStyle w:val="22"/>
        <w:framePr w:w="10258" w:h="13278" w:hRule="exact" w:wrap="none" w:vAnchor="page" w:hAnchor="page" w:x="1148" w:y="2082"/>
        <w:numPr>
          <w:ilvl w:val="0"/>
          <w:numId w:val="1"/>
        </w:numPr>
        <w:shd w:val="clear" w:color="auto" w:fill="auto"/>
        <w:tabs>
          <w:tab w:val="left" w:pos="1049"/>
        </w:tabs>
        <w:spacing w:before="0" w:after="0"/>
        <w:ind w:firstLine="720"/>
      </w:pPr>
      <w:r>
        <w:t>Отделу по дополнительному образованию и воспитанию департамента образования администрации города Нижнего Новгорода (</w:t>
      </w:r>
      <w:proofErr w:type="spellStart"/>
      <w:r>
        <w:t>Жаркова</w:t>
      </w:r>
      <w:proofErr w:type="spellEnd"/>
      <w:r>
        <w:t xml:space="preserve"> М.В.) координировать работу Муниципального о</w:t>
      </w:r>
      <w:r>
        <w:t>порного центра с органами, осуществляющими управление в сфере образования, администраций районов города Нижнего Новгорода.</w:t>
      </w:r>
    </w:p>
    <w:p w:rsidR="00862AAB" w:rsidRDefault="005055D4">
      <w:pPr>
        <w:pStyle w:val="22"/>
        <w:framePr w:w="10258" w:h="13278" w:hRule="exact" w:wrap="none" w:vAnchor="page" w:hAnchor="page" w:x="1148" w:y="2082"/>
        <w:numPr>
          <w:ilvl w:val="0"/>
          <w:numId w:val="1"/>
        </w:numPr>
        <w:shd w:val="clear" w:color="auto" w:fill="auto"/>
        <w:tabs>
          <w:tab w:val="left" w:pos="1049"/>
        </w:tabs>
        <w:spacing w:before="0" w:after="0"/>
        <w:ind w:firstLine="720"/>
      </w:pPr>
      <w:r>
        <w:t xml:space="preserve">Директору МБУ </w:t>
      </w:r>
      <w:proofErr w:type="gramStart"/>
      <w:r>
        <w:t>ДО</w:t>
      </w:r>
      <w:proofErr w:type="gramEnd"/>
      <w:r>
        <w:t xml:space="preserve"> «</w:t>
      </w:r>
      <w:proofErr w:type="gramStart"/>
      <w:r>
        <w:t>Дворец</w:t>
      </w:r>
      <w:proofErr w:type="gramEnd"/>
      <w:r>
        <w:t xml:space="preserve"> детского (юношеского) творчества им.В. П. Чкалова» Пановой Н.В.:</w:t>
      </w:r>
    </w:p>
    <w:p w:rsidR="00862AAB" w:rsidRDefault="005055D4">
      <w:pPr>
        <w:pStyle w:val="22"/>
        <w:framePr w:w="10258" w:h="13278" w:hRule="exact" w:wrap="none" w:vAnchor="page" w:hAnchor="page" w:x="1148" w:y="2082"/>
        <w:numPr>
          <w:ilvl w:val="1"/>
          <w:numId w:val="1"/>
        </w:numPr>
        <w:shd w:val="clear" w:color="auto" w:fill="auto"/>
        <w:tabs>
          <w:tab w:val="left" w:pos="1134"/>
        </w:tabs>
        <w:spacing w:before="0" w:after="0"/>
        <w:ind w:firstLine="600"/>
      </w:pPr>
      <w:r>
        <w:t>Осуществлять функции руководителя Муниципал</w:t>
      </w:r>
      <w:r>
        <w:t>ьного опорного центра;</w:t>
      </w:r>
    </w:p>
    <w:p w:rsidR="00862AAB" w:rsidRDefault="005055D4">
      <w:pPr>
        <w:pStyle w:val="22"/>
        <w:framePr w:w="10258" w:h="13278" w:hRule="exact" w:wrap="none" w:vAnchor="page" w:hAnchor="page" w:x="1148" w:y="2082"/>
        <w:numPr>
          <w:ilvl w:val="1"/>
          <w:numId w:val="1"/>
        </w:numPr>
        <w:shd w:val="clear" w:color="auto" w:fill="auto"/>
        <w:tabs>
          <w:tab w:val="left" w:pos="1076"/>
        </w:tabs>
        <w:spacing w:before="0" w:after="0"/>
        <w:ind w:firstLine="600"/>
      </w:pPr>
      <w:r>
        <w:t>Заключить соглашение о сотрудничестве между региональным модельным центром дополнительного образования детей и Муниципальным опорным центром дополнительного образования детей;</w:t>
      </w:r>
    </w:p>
    <w:p w:rsidR="00862AAB" w:rsidRDefault="005055D4">
      <w:pPr>
        <w:pStyle w:val="22"/>
        <w:framePr w:w="10258" w:h="13278" w:hRule="exact" w:wrap="none" w:vAnchor="page" w:hAnchor="page" w:x="1148" w:y="2082"/>
        <w:numPr>
          <w:ilvl w:val="1"/>
          <w:numId w:val="1"/>
        </w:numPr>
        <w:shd w:val="clear" w:color="auto" w:fill="auto"/>
        <w:tabs>
          <w:tab w:val="left" w:pos="1306"/>
        </w:tabs>
        <w:spacing w:before="0" w:after="0"/>
        <w:ind w:firstLine="720"/>
      </w:pPr>
      <w:r>
        <w:t xml:space="preserve">Определить сотрудников, выполняющих функции </w:t>
      </w:r>
      <w:r>
        <w:t>муниципального координатора и технического сопровождающего деятельности Муниципального опорного центра.</w:t>
      </w:r>
    </w:p>
    <w:p w:rsidR="00862AAB" w:rsidRDefault="005055D4">
      <w:pPr>
        <w:pStyle w:val="22"/>
        <w:framePr w:w="10258" w:h="13278" w:hRule="exact" w:wrap="none" w:vAnchor="page" w:hAnchor="page" w:x="1148" w:y="2082"/>
        <w:numPr>
          <w:ilvl w:val="0"/>
          <w:numId w:val="1"/>
        </w:numPr>
        <w:shd w:val="clear" w:color="auto" w:fill="auto"/>
        <w:tabs>
          <w:tab w:val="left" w:pos="1049"/>
        </w:tabs>
        <w:spacing w:before="0" w:after="0"/>
        <w:ind w:firstLine="720"/>
      </w:pPr>
      <w:r>
        <w:t>Руководителям органов, осуществляющих управление в сфере образования, администраций районов города, определить ответственных сотрудников и создать</w:t>
      </w:r>
    </w:p>
    <w:p w:rsidR="00862AAB" w:rsidRDefault="00862AAB">
      <w:pPr>
        <w:rPr>
          <w:sz w:val="2"/>
          <w:szCs w:val="2"/>
        </w:rPr>
        <w:sectPr w:rsidR="00862AA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62AAB" w:rsidRDefault="005055D4">
      <w:pPr>
        <w:pStyle w:val="a5"/>
        <w:framePr w:wrap="none" w:vAnchor="page" w:hAnchor="page" w:x="6207" w:y="340"/>
        <w:shd w:val="clear" w:color="auto" w:fill="auto"/>
        <w:spacing w:line="160" w:lineRule="exact"/>
      </w:pPr>
      <w:r>
        <w:lastRenderedPageBreak/>
        <w:t>2</w:t>
      </w:r>
    </w:p>
    <w:p w:rsidR="00862AAB" w:rsidRDefault="005055D4">
      <w:pPr>
        <w:pStyle w:val="a5"/>
        <w:framePr w:wrap="none" w:vAnchor="page" w:hAnchor="page" w:x="8247" w:y="359"/>
        <w:shd w:val="clear" w:color="auto" w:fill="auto"/>
        <w:spacing w:line="240" w:lineRule="exact"/>
      </w:pPr>
      <w:r>
        <w:t>15106026</w:t>
      </w:r>
      <w:r>
        <w:rPr>
          <w:rStyle w:val="AngsanaUPC12pt"/>
        </w:rPr>
        <w:t>/</w:t>
      </w:r>
      <w:r>
        <w:t>892893</w:t>
      </w:r>
      <w:r>
        <w:rPr>
          <w:rStyle w:val="AngsanaUPC12pt"/>
        </w:rPr>
        <w:t>(</w:t>
      </w:r>
      <w:r>
        <w:t>1</w:t>
      </w:r>
      <w:r>
        <w:rPr>
          <w:rStyle w:val="AngsanaUPC12pt"/>
        </w:rPr>
        <w:t>)</w:t>
      </w:r>
    </w:p>
    <w:p w:rsidR="00862AAB" w:rsidRDefault="005055D4">
      <w:pPr>
        <w:pStyle w:val="22"/>
        <w:framePr w:w="10229" w:h="1430" w:hRule="exact" w:wrap="none" w:vAnchor="page" w:hAnchor="page" w:x="1162" w:y="753"/>
        <w:shd w:val="clear" w:color="auto" w:fill="auto"/>
        <w:tabs>
          <w:tab w:val="left" w:pos="1049"/>
        </w:tabs>
        <w:spacing w:before="0" w:after="0"/>
      </w:pPr>
      <w:r>
        <w:t>условия для взаимодействия муниципальных образовательных учреждений дополнительного образования с Муниципальным опорным центром.</w:t>
      </w:r>
    </w:p>
    <w:p w:rsidR="00862AAB" w:rsidRDefault="005055D4">
      <w:pPr>
        <w:pStyle w:val="22"/>
        <w:framePr w:w="10229" w:h="1430" w:hRule="exact" w:wrap="none" w:vAnchor="page" w:hAnchor="page" w:x="1162" w:y="753"/>
        <w:numPr>
          <w:ilvl w:val="0"/>
          <w:numId w:val="1"/>
        </w:numPr>
        <w:shd w:val="clear" w:color="auto" w:fill="auto"/>
        <w:tabs>
          <w:tab w:val="left" w:pos="1079"/>
        </w:tabs>
        <w:spacing w:before="0" w:after="0"/>
        <w:ind w:firstLine="760"/>
        <w:jc w:val="left"/>
      </w:pPr>
      <w:proofErr w:type="gramStart"/>
      <w:r>
        <w:t>Контроль за</w:t>
      </w:r>
      <w:proofErr w:type="gramEnd"/>
      <w:r>
        <w:t xml:space="preserve"> исполнением приказа возложить на заместителя директора департамента </w:t>
      </w:r>
      <w:r>
        <w:t>Сидоркину С.Л.</w:t>
      </w:r>
    </w:p>
    <w:p w:rsidR="00862AAB" w:rsidRDefault="005055D4">
      <w:pPr>
        <w:pStyle w:val="22"/>
        <w:framePr w:wrap="none" w:vAnchor="page" w:hAnchor="page" w:x="1167" w:y="3884"/>
        <w:shd w:val="clear" w:color="auto" w:fill="auto"/>
        <w:spacing w:before="0" w:after="0" w:line="280" w:lineRule="exact"/>
        <w:jc w:val="left"/>
      </w:pPr>
      <w:r>
        <w:t>Директор департамента</w:t>
      </w:r>
    </w:p>
    <w:p w:rsidR="00862AAB" w:rsidRDefault="00A676C9">
      <w:pPr>
        <w:framePr w:wrap="none" w:vAnchor="page" w:hAnchor="page" w:x="5732" w:y="3335"/>
        <w:rPr>
          <w:sz w:val="2"/>
          <w:szCs w:val="2"/>
        </w:rPr>
      </w:pPr>
      <w:r>
        <w:pict>
          <v:shape id="_x0000_i1025" type="#_x0000_t75" style="width:111pt;height:114pt">
            <v:imagedata r:id="rId9" r:href="rId10"/>
          </v:shape>
        </w:pict>
      </w:r>
    </w:p>
    <w:p w:rsidR="00862AAB" w:rsidRDefault="005055D4">
      <w:pPr>
        <w:pStyle w:val="22"/>
        <w:framePr w:wrap="none" w:vAnchor="page" w:hAnchor="page" w:x="9332" w:y="3879"/>
        <w:shd w:val="clear" w:color="auto" w:fill="auto"/>
        <w:spacing w:before="0" w:after="0" w:line="280" w:lineRule="exact"/>
        <w:jc w:val="left"/>
      </w:pPr>
      <w:r>
        <w:t>Е.А. Платонова</w:t>
      </w:r>
    </w:p>
    <w:p w:rsidR="00862AAB" w:rsidRDefault="00A676C9">
      <w:pPr>
        <w:pStyle w:val="22"/>
        <w:framePr w:w="10229" w:h="739" w:hRule="exact" w:wrap="none" w:vAnchor="page" w:hAnchor="page" w:x="1162" w:y="11866"/>
        <w:shd w:val="clear" w:color="auto" w:fill="auto"/>
        <w:spacing w:before="0" w:after="0"/>
        <w:ind w:right="9140"/>
        <w:jc w:val="left"/>
      </w:pPr>
      <w:proofErr w:type="spellStart"/>
      <w:r>
        <w:t>Жаркова</w:t>
      </w:r>
      <w:proofErr w:type="spellEnd"/>
      <w:r>
        <w:t xml:space="preserve"> 4352290</w:t>
      </w:r>
    </w:p>
    <w:p w:rsidR="00862AAB" w:rsidRDefault="00862AAB">
      <w:pPr>
        <w:rPr>
          <w:sz w:val="2"/>
          <w:szCs w:val="2"/>
        </w:rPr>
        <w:sectPr w:rsidR="00862AA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62AAB" w:rsidRDefault="005055D4">
      <w:pPr>
        <w:pStyle w:val="a5"/>
        <w:framePr w:wrap="none" w:vAnchor="page" w:hAnchor="page" w:x="6181" w:y="349"/>
        <w:shd w:val="clear" w:color="auto" w:fill="auto"/>
        <w:spacing w:line="160" w:lineRule="exact"/>
      </w:pPr>
      <w:r>
        <w:t>3</w:t>
      </w:r>
    </w:p>
    <w:p w:rsidR="00862AAB" w:rsidRDefault="005055D4">
      <w:pPr>
        <w:pStyle w:val="a5"/>
        <w:framePr w:wrap="none" w:vAnchor="page" w:hAnchor="page" w:x="8221" w:y="373"/>
        <w:shd w:val="clear" w:color="auto" w:fill="auto"/>
        <w:spacing w:line="240" w:lineRule="exact"/>
      </w:pPr>
      <w:r>
        <w:t>15106026</w:t>
      </w:r>
      <w:r>
        <w:rPr>
          <w:rStyle w:val="AngsanaUPC12pt"/>
        </w:rPr>
        <w:t>/</w:t>
      </w:r>
      <w:r>
        <w:t>892893</w:t>
      </w:r>
      <w:r>
        <w:rPr>
          <w:rStyle w:val="AngsanaUPC12pt"/>
        </w:rPr>
        <w:t>(</w:t>
      </w:r>
      <w:r>
        <w:t>1</w:t>
      </w:r>
      <w:r>
        <w:rPr>
          <w:rStyle w:val="AngsanaUPC12pt"/>
        </w:rPr>
        <w:t>)</w:t>
      </w:r>
    </w:p>
    <w:p w:rsidR="00862AAB" w:rsidRDefault="005055D4">
      <w:pPr>
        <w:pStyle w:val="22"/>
        <w:framePr w:w="10253" w:h="1086" w:hRule="exact" w:wrap="none" w:vAnchor="page" w:hAnchor="page" w:x="1150" w:y="762"/>
        <w:shd w:val="clear" w:color="auto" w:fill="auto"/>
        <w:spacing w:before="0" w:after="0"/>
        <w:ind w:left="5400"/>
        <w:jc w:val="left"/>
      </w:pPr>
      <w:r>
        <w:t>УТВЕРЖДЕНО</w:t>
      </w:r>
    </w:p>
    <w:p w:rsidR="00A676C9" w:rsidRDefault="005055D4">
      <w:pPr>
        <w:pStyle w:val="22"/>
        <w:framePr w:w="10253" w:h="1086" w:hRule="exact" w:wrap="none" w:vAnchor="page" w:hAnchor="page" w:x="1150" w:y="762"/>
        <w:shd w:val="clear" w:color="auto" w:fill="auto"/>
        <w:tabs>
          <w:tab w:val="left" w:pos="8390"/>
          <w:tab w:val="left" w:leader="underscore" w:pos="9264"/>
        </w:tabs>
        <w:spacing w:before="0" w:after="0"/>
        <w:ind w:left="5400"/>
        <w:jc w:val="left"/>
      </w:pPr>
      <w:r>
        <w:t>приказом директора департамента</w:t>
      </w:r>
    </w:p>
    <w:p w:rsidR="00862AAB" w:rsidRDefault="00A676C9">
      <w:pPr>
        <w:pStyle w:val="22"/>
        <w:framePr w:w="10253" w:h="1086" w:hRule="exact" w:wrap="none" w:vAnchor="page" w:hAnchor="page" w:x="1150" w:y="762"/>
        <w:shd w:val="clear" w:color="auto" w:fill="auto"/>
        <w:tabs>
          <w:tab w:val="left" w:pos="8390"/>
          <w:tab w:val="left" w:leader="underscore" w:pos="9264"/>
        </w:tabs>
        <w:spacing w:before="0" w:after="0"/>
        <w:ind w:left="5400"/>
        <w:jc w:val="left"/>
      </w:pPr>
      <w:r>
        <w:t xml:space="preserve">от 04.07.2019 № 632 </w:t>
      </w:r>
    </w:p>
    <w:p w:rsidR="00862AAB" w:rsidRDefault="005055D4">
      <w:pPr>
        <w:pStyle w:val="22"/>
        <w:framePr w:w="10253" w:h="12997" w:hRule="exact" w:wrap="none" w:vAnchor="page" w:hAnchor="page" w:x="1150" w:y="2516"/>
        <w:shd w:val="clear" w:color="auto" w:fill="auto"/>
        <w:spacing w:before="0" w:after="37" w:line="280" w:lineRule="exact"/>
        <w:ind w:left="20"/>
        <w:jc w:val="center"/>
      </w:pPr>
      <w:r>
        <w:t>Положение</w:t>
      </w:r>
    </w:p>
    <w:p w:rsidR="00862AAB" w:rsidRDefault="005055D4">
      <w:pPr>
        <w:pStyle w:val="22"/>
        <w:framePr w:w="10253" w:h="12997" w:hRule="exact" w:wrap="none" w:vAnchor="page" w:hAnchor="page" w:x="1150" w:y="2516"/>
        <w:shd w:val="clear" w:color="auto" w:fill="auto"/>
        <w:spacing w:before="0" w:after="332" w:line="280" w:lineRule="exact"/>
        <w:ind w:left="20"/>
        <w:jc w:val="center"/>
      </w:pPr>
      <w:r>
        <w:t>о муниципальном опорном центре дополнительного образования детей</w:t>
      </w:r>
    </w:p>
    <w:p w:rsidR="00862AAB" w:rsidRDefault="005055D4">
      <w:pPr>
        <w:pStyle w:val="22"/>
        <w:framePr w:w="10253" w:h="12997" w:hRule="exact" w:wrap="none" w:vAnchor="page" w:hAnchor="page" w:x="1150" w:y="2516"/>
        <w:numPr>
          <w:ilvl w:val="0"/>
          <w:numId w:val="2"/>
        </w:numPr>
        <w:shd w:val="clear" w:color="auto" w:fill="auto"/>
        <w:tabs>
          <w:tab w:val="left" w:pos="4183"/>
        </w:tabs>
        <w:spacing w:before="0" w:after="283" w:line="280" w:lineRule="exact"/>
        <w:ind w:left="3860"/>
      </w:pPr>
      <w:r>
        <w:t>Общие положения</w:t>
      </w:r>
    </w:p>
    <w:p w:rsidR="00862AAB" w:rsidRDefault="005055D4">
      <w:pPr>
        <w:pStyle w:val="22"/>
        <w:framePr w:w="10253" w:h="12997" w:hRule="exact" w:wrap="none" w:vAnchor="page" w:hAnchor="page" w:x="1150" w:y="2516"/>
        <w:numPr>
          <w:ilvl w:val="1"/>
          <w:numId w:val="2"/>
        </w:numPr>
        <w:shd w:val="clear" w:color="auto" w:fill="auto"/>
        <w:tabs>
          <w:tab w:val="left" w:pos="1083"/>
        </w:tabs>
        <w:spacing w:before="0" w:after="0"/>
        <w:ind w:firstLine="580"/>
      </w:pPr>
      <w:r>
        <w:t>Муниципальный опорный центр дополнительного образования детей (далее - Муниципальный опорный центр):</w:t>
      </w:r>
    </w:p>
    <w:p w:rsidR="00862AAB" w:rsidRDefault="005055D4">
      <w:pPr>
        <w:pStyle w:val="22"/>
        <w:framePr w:w="10253" w:h="12997" w:hRule="exact" w:wrap="none" w:vAnchor="page" w:hAnchor="page" w:x="1150" w:y="2516"/>
        <w:numPr>
          <w:ilvl w:val="0"/>
          <w:numId w:val="3"/>
        </w:numPr>
        <w:shd w:val="clear" w:color="auto" w:fill="auto"/>
        <w:tabs>
          <w:tab w:val="left" w:pos="786"/>
        </w:tabs>
        <w:spacing w:before="0" w:after="0"/>
        <w:ind w:firstLine="580"/>
      </w:pPr>
      <w:r>
        <w:t xml:space="preserve">является ядром </w:t>
      </w:r>
      <w:r>
        <w:t xml:space="preserve">системы дополнительного образования детей в городе Нижнем Новгороде и ресурсным центром, обеспечивающим согласованное развитие дополнительных </w:t>
      </w:r>
      <w:proofErr w:type="spellStart"/>
      <w:r>
        <w:t>общеразвивающих</w:t>
      </w:r>
      <w:proofErr w:type="spellEnd"/>
      <w:r>
        <w:t xml:space="preserve"> программ для детей различной направленности (технической, естественнонаучной, художественной, </w:t>
      </w:r>
      <w:proofErr w:type="spellStart"/>
      <w:r>
        <w:t>соци</w:t>
      </w:r>
      <w:r>
        <w:t>альнопедагогической</w:t>
      </w:r>
      <w:proofErr w:type="spellEnd"/>
      <w:r>
        <w:t>, туристско-краеведческой, физкультурно-спортивной);</w:t>
      </w:r>
    </w:p>
    <w:p w:rsidR="00862AAB" w:rsidRDefault="005055D4">
      <w:pPr>
        <w:pStyle w:val="22"/>
        <w:framePr w:w="10253" w:h="12997" w:hRule="exact" w:wrap="none" w:vAnchor="page" w:hAnchor="page" w:x="1150" w:y="2516"/>
        <w:numPr>
          <w:ilvl w:val="0"/>
          <w:numId w:val="3"/>
        </w:numPr>
        <w:shd w:val="clear" w:color="auto" w:fill="auto"/>
        <w:tabs>
          <w:tab w:val="left" w:pos="786"/>
        </w:tabs>
        <w:spacing w:before="0" w:after="0"/>
        <w:ind w:firstLine="580"/>
      </w:pPr>
      <w:r>
        <w:t xml:space="preserve">создается на базе МБУ </w:t>
      </w:r>
      <w:proofErr w:type="gramStart"/>
      <w:r>
        <w:t>ДО</w:t>
      </w:r>
      <w:proofErr w:type="gramEnd"/>
      <w:r>
        <w:t xml:space="preserve"> «</w:t>
      </w:r>
      <w:proofErr w:type="gramStart"/>
      <w:r>
        <w:t>Дворец</w:t>
      </w:r>
      <w:proofErr w:type="gramEnd"/>
      <w:r>
        <w:t xml:space="preserve"> детского (юношеского) творчества им.В. П. Чкалова»;</w:t>
      </w:r>
    </w:p>
    <w:p w:rsidR="00862AAB" w:rsidRDefault="005055D4">
      <w:pPr>
        <w:pStyle w:val="22"/>
        <w:framePr w:w="10253" w:h="12997" w:hRule="exact" w:wrap="none" w:vAnchor="page" w:hAnchor="page" w:x="1150" w:y="2516"/>
        <w:numPr>
          <w:ilvl w:val="0"/>
          <w:numId w:val="3"/>
        </w:numPr>
        <w:shd w:val="clear" w:color="auto" w:fill="auto"/>
        <w:tabs>
          <w:tab w:val="left" w:pos="786"/>
        </w:tabs>
        <w:spacing w:before="0" w:after="0"/>
        <w:ind w:firstLine="580"/>
      </w:pPr>
      <w:r>
        <w:t>обеспечивает эффективное взаимодействие с региональным модельным центром дополнительного образовани</w:t>
      </w:r>
      <w:r>
        <w:t>я детей и муниципальными образовательными учреждениями дополнительного образования в городе Нижнем Новгороде;</w:t>
      </w:r>
    </w:p>
    <w:p w:rsidR="00862AAB" w:rsidRDefault="005055D4">
      <w:pPr>
        <w:pStyle w:val="22"/>
        <w:framePr w:w="10253" w:h="12997" w:hRule="exact" w:wrap="none" w:vAnchor="page" w:hAnchor="page" w:x="1150" w:y="2516"/>
        <w:numPr>
          <w:ilvl w:val="0"/>
          <w:numId w:val="3"/>
        </w:numPr>
        <w:shd w:val="clear" w:color="auto" w:fill="auto"/>
        <w:tabs>
          <w:tab w:val="left" w:pos="922"/>
        </w:tabs>
        <w:spacing w:before="0" w:after="0"/>
        <w:ind w:firstLine="580"/>
      </w:pPr>
      <w:r>
        <w:t>обеспечивает участие муниципальных образовательных учреждений дополнительного образования во внедрении общедоступного регионального навигатора доп</w:t>
      </w:r>
      <w:r>
        <w:t>олнительного образования детей.</w:t>
      </w:r>
    </w:p>
    <w:p w:rsidR="00862AAB" w:rsidRDefault="005055D4">
      <w:pPr>
        <w:pStyle w:val="22"/>
        <w:framePr w:w="10253" w:h="12997" w:hRule="exact" w:wrap="none" w:vAnchor="page" w:hAnchor="page" w:x="1150" w:y="2516"/>
        <w:numPr>
          <w:ilvl w:val="1"/>
          <w:numId w:val="2"/>
        </w:numPr>
        <w:shd w:val="clear" w:color="auto" w:fill="auto"/>
        <w:tabs>
          <w:tab w:val="left" w:pos="1114"/>
        </w:tabs>
        <w:spacing w:before="0" w:after="0"/>
        <w:ind w:firstLine="580"/>
      </w:pPr>
      <w:r>
        <w:t>Цель деятельности Муниципального опорного центра:</w:t>
      </w:r>
    </w:p>
    <w:p w:rsidR="00862AAB" w:rsidRDefault="005055D4">
      <w:pPr>
        <w:pStyle w:val="22"/>
        <w:framePr w:w="10253" w:h="12997" w:hRule="exact" w:wrap="none" w:vAnchor="page" w:hAnchor="page" w:x="1150" w:y="2516"/>
        <w:shd w:val="clear" w:color="auto" w:fill="auto"/>
        <w:spacing w:before="0" w:after="0"/>
        <w:ind w:firstLine="580"/>
      </w:pPr>
      <w:proofErr w:type="gramStart"/>
      <w:r>
        <w:t>создание условий для обеспечения в эффективной системы взаимодействия в городе Нижнем Новгороде сфере дополнительного образования детей по реализации современных, вариативных</w:t>
      </w:r>
      <w:r>
        <w:t xml:space="preserve"> и востребованных дополнительных общеобразовательных программ для детей различных направленностей, обеспечивающих достижение показателей развития системы дополнительного образования, установленных Указами Президента Российской Федерации от 7 мая 2012 года.</w:t>
      </w:r>
      <w:proofErr w:type="gramEnd"/>
    </w:p>
    <w:p w:rsidR="00862AAB" w:rsidRDefault="005055D4">
      <w:pPr>
        <w:pStyle w:val="22"/>
        <w:framePr w:w="10253" w:h="12997" w:hRule="exact" w:wrap="none" w:vAnchor="page" w:hAnchor="page" w:x="1150" w:y="2516"/>
        <w:numPr>
          <w:ilvl w:val="1"/>
          <w:numId w:val="2"/>
        </w:numPr>
        <w:shd w:val="clear" w:color="auto" w:fill="auto"/>
        <w:tabs>
          <w:tab w:val="left" w:pos="1114"/>
        </w:tabs>
        <w:spacing w:before="0" w:after="0"/>
        <w:ind w:firstLine="580"/>
      </w:pPr>
      <w:r>
        <w:t>Задачи Муниципального опорного центра:</w:t>
      </w:r>
    </w:p>
    <w:p w:rsidR="00862AAB" w:rsidRDefault="005055D4">
      <w:pPr>
        <w:pStyle w:val="22"/>
        <w:framePr w:w="10253" w:h="12997" w:hRule="exact" w:wrap="none" w:vAnchor="page" w:hAnchor="page" w:x="1150" w:y="2516"/>
        <w:shd w:val="clear" w:color="auto" w:fill="auto"/>
        <w:spacing w:before="0" w:after="0"/>
        <w:ind w:firstLine="1280"/>
      </w:pPr>
      <w:r>
        <w:t>осуществление организационной, методической, экспертн</w:t>
      </w:r>
      <w:proofErr w:type="gramStart"/>
      <w:r>
        <w:t>о-</w:t>
      </w:r>
      <w:proofErr w:type="gramEnd"/>
      <w:r>
        <w:t xml:space="preserve"> консультационной поддержки участников системы взаимодействия по реализации федерального проекта «Успех каждого ребенка» в городе Нижнем Новгороде;</w:t>
      </w:r>
    </w:p>
    <w:p w:rsidR="00862AAB" w:rsidRDefault="005055D4">
      <w:pPr>
        <w:pStyle w:val="22"/>
        <w:framePr w:w="10253" w:h="12997" w:hRule="exact" w:wrap="none" w:vAnchor="page" w:hAnchor="page" w:x="1150" w:y="2516"/>
        <w:numPr>
          <w:ilvl w:val="0"/>
          <w:numId w:val="3"/>
        </w:numPr>
        <w:shd w:val="clear" w:color="auto" w:fill="auto"/>
        <w:tabs>
          <w:tab w:val="left" w:pos="786"/>
        </w:tabs>
        <w:spacing w:before="0" w:after="0"/>
        <w:ind w:firstLine="580"/>
      </w:pPr>
      <w:r>
        <w:t xml:space="preserve">выявление, </w:t>
      </w:r>
      <w:r>
        <w:t>формирование и распространение лучших муниципальных практик реализации современных, вариативных и востребованных дополнительных общеобразовательных программ для детей различных направленностей;</w:t>
      </w:r>
    </w:p>
    <w:p w:rsidR="00862AAB" w:rsidRDefault="005055D4">
      <w:pPr>
        <w:pStyle w:val="22"/>
        <w:framePr w:w="10253" w:h="12997" w:hRule="exact" w:wrap="none" w:vAnchor="page" w:hAnchor="page" w:x="1150" w:y="2516"/>
        <w:numPr>
          <w:ilvl w:val="0"/>
          <w:numId w:val="3"/>
        </w:numPr>
        <w:shd w:val="clear" w:color="auto" w:fill="auto"/>
        <w:tabs>
          <w:tab w:val="left" w:pos="786"/>
        </w:tabs>
        <w:spacing w:before="0" w:after="0"/>
        <w:ind w:firstLine="580"/>
      </w:pPr>
      <w:r>
        <w:t xml:space="preserve">создание организационных и методических условий, направленных </w:t>
      </w:r>
      <w:r>
        <w:t>на формирование кадрового потенциала в системе дополнительного образования</w:t>
      </w:r>
    </w:p>
    <w:p w:rsidR="00862AAB" w:rsidRDefault="00862AAB">
      <w:pPr>
        <w:rPr>
          <w:sz w:val="2"/>
          <w:szCs w:val="2"/>
        </w:rPr>
        <w:sectPr w:rsidR="00862AA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62AAB" w:rsidRDefault="005055D4">
      <w:pPr>
        <w:pStyle w:val="a5"/>
        <w:framePr w:wrap="none" w:vAnchor="page" w:hAnchor="page" w:x="6195" w:y="335"/>
        <w:shd w:val="clear" w:color="auto" w:fill="auto"/>
        <w:spacing w:line="160" w:lineRule="exact"/>
      </w:pPr>
      <w:r>
        <w:t>4</w:t>
      </w:r>
    </w:p>
    <w:p w:rsidR="00862AAB" w:rsidRDefault="005055D4">
      <w:pPr>
        <w:pStyle w:val="a5"/>
        <w:framePr w:wrap="none" w:vAnchor="page" w:hAnchor="page" w:x="8235" w:y="359"/>
        <w:shd w:val="clear" w:color="auto" w:fill="auto"/>
        <w:spacing w:line="240" w:lineRule="exact"/>
      </w:pPr>
      <w:r>
        <w:t>15106026</w:t>
      </w:r>
      <w:r>
        <w:rPr>
          <w:rStyle w:val="AngsanaUPC12pt"/>
        </w:rPr>
        <w:t>/</w:t>
      </w:r>
      <w:r>
        <w:t>892893</w:t>
      </w:r>
      <w:r>
        <w:rPr>
          <w:rStyle w:val="AngsanaUPC12pt"/>
        </w:rPr>
        <w:t>(</w:t>
      </w:r>
      <w:r>
        <w:t>1</w:t>
      </w:r>
      <w:r>
        <w:rPr>
          <w:rStyle w:val="AngsanaUPC12pt"/>
        </w:rPr>
        <w:t>)</w:t>
      </w:r>
    </w:p>
    <w:p w:rsidR="00862AAB" w:rsidRDefault="005055D4">
      <w:pPr>
        <w:pStyle w:val="22"/>
        <w:framePr w:w="10262" w:h="14750" w:hRule="exact" w:wrap="none" w:vAnchor="page" w:hAnchor="page" w:x="1145" w:y="753"/>
        <w:shd w:val="clear" w:color="auto" w:fill="auto"/>
        <w:tabs>
          <w:tab w:val="left" w:pos="786"/>
        </w:tabs>
        <w:spacing w:before="0" w:after="0"/>
      </w:pPr>
      <w:r>
        <w:t>детей города Нижнего Новгорода, в том числе на развитие профессионального мастерства и уровня компетенций педагогических работников и друг</w:t>
      </w:r>
      <w:r>
        <w:t>их участников Приоритетного проекта на территории муниципалитета;</w:t>
      </w:r>
    </w:p>
    <w:p w:rsidR="00862AAB" w:rsidRDefault="005055D4">
      <w:pPr>
        <w:pStyle w:val="22"/>
        <w:framePr w:w="10262" w:h="14750" w:hRule="exact" w:wrap="none" w:vAnchor="page" w:hAnchor="page" w:x="1145" w:y="753"/>
        <w:numPr>
          <w:ilvl w:val="0"/>
          <w:numId w:val="3"/>
        </w:numPr>
        <w:shd w:val="clear" w:color="auto" w:fill="auto"/>
        <w:tabs>
          <w:tab w:val="left" w:pos="803"/>
        </w:tabs>
        <w:spacing w:before="0" w:after="0" w:line="346" w:lineRule="exact"/>
        <w:ind w:firstLine="580"/>
      </w:pPr>
      <w:r>
        <w:t>формирование и распространение моделей сетевого взаимодействия при реализации образовательных программ;</w:t>
      </w:r>
    </w:p>
    <w:p w:rsidR="00862AAB" w:rsidRDefault="005055D4">
      <w:pPr>
        <w:pStyle w:val="22"/>
        <w:framePr w:w="10262" w:h="14750" w:hRule="exact" w:wrap="none" w:vAnchor="page" w:hAnchor="page" w:x="1145" w:y="753"/>
        <w:numPr>
          <w:ilvl w:val="0"/>
          <w:numId w:val="3"/>
        </w:numPr>
        <w:shd w:val="clear" w:color="auto" w:fill="auto"/>
        <w:tabs>
          <w:tab w:val="left" w:pos="803"/>
        </w:tabs>
        <w:spacing w:before="0" w:after="0"/>
        <w:ind w:firstLine="580"/>
      </w:pPr>
      <w:r>
        <w:t xml:space="preserve">обеспечение содержательного наполнения муниципального сегмента общедоступного </w:t>
      </w:r>
      <w:r>
        <w:t>навигатора в системе дополнительного образования детей в Российской Федерации;</w:t>
      </w:r>
    </w:p>
    <w:p w:rsidR="00862AAB" w:rsidRDefault="005055D4">
      <w:pPr>
        <w:pStyle w:val="22"/>
        <w:framePr w:w="10262" w:h="14750" w:hRule="exact" w:wrap="none" w:vAnchor="page" w:hAnchor="page" w:x="1145" w:y="753"/>
        <w:numPr>
          <w:ilvl w:val="0"/>
          <w:numId w:val="3"/>
        </w:numPr>
        <w:shd w:val="clear" w:color="auto" w:fill="auto"/>
        <w:tabs>
          <w:tab w:val="left" w:pos="825"/>
        </w:tabs>
        <w:spacing w:before="0" w:after="0"/>
        <w:ind w:firstLine="580"/>
      </w:pPr>
      <w:r>
        <w:t>организационное, методическое, аналитическое сопровождение работы</w:t>
      </w:r>
    </w:p>
    <w:p w:rsidR="00862AAB" w:rsidRDefault="005055D4">
      <w:pPr>
        <w:pStyle w:val="22"/>
        <w:framePr w:w="10262" w:h="14750" w:hRule="exact" w:wrap="none" w:vAnchor="page" w:hAnchor="page" w:x="1145" w:y="753"/>
        <w:shd w:val="clear" w:color="auto" w:fill="auto"/>
        <w:tabs>
          <w:tab w:val="left" w:pos="3029"/>
          <w:tab w:val="left" w:pos="5578"/>
          <w:tab w:val="left" w:pos="8146"/>
        </w:tabs>
        <w:spacing w:before="0" w:after="0"/>
      </w:pPr>
      <w:r>
        <w:t>образовательных</w:t>
      </w:r>
      <w:r>
        <w:tab/>
        <w:t>организаций,</w:t>
      </w:r>
      <w:r>
        <w:tab/>
        <w:t>реализующих</w:t>
      </w:r>
      <w:r>
        <w:tab/>
      </w:r>
      <w:proofErr w:type="gramStart"/>
      <w:r>
        <w:t>дополнительные</w:t>
      </w:r>
      <w:proofErr w:type="gramEnd"/>
    </w:p>
    <w:p w:rsidR="00862AAB" w:rsidRDefault="005055D4">
      <w:pPr>
        <w:pStyle w:val="22"/>
        <w:framePr w:w="10262" w:h="14750" w:hRule="exact" w:wrap="none" w:vAnchor="page" w:hAnchor="page" w:x="1145" w:y="753"/>
        <w:shd w:val="clear" w:color="auto" w:fill="auto"/>
        <w:spacing w:before="0" w:after="0"/>
      </w:pPr>
      <w:r>
        <w:t>общеобразовательные программы на территории города Нижн</w:t>
      </w:r>
      <w:r>
        <w:t>его Новгорода;</w:t>
      </w:r>
    </w:p>
    <w:p w:rsidR="00862AAB" w:rsidRDefault="005055D4">
      <w:pPr>
        <w:pStyle w:val="22"/>
        <w:framePr w:w="10262" w:h="14750" w:hRule="exact" w:wrap="none" w:vAnchor="page" w:hAnchor="page" w:x="1145" w:y="753"/>
        <w:numPr>
          <w:ilvl w:val="0"/>
          <w:numId w:val="3"/>
        </w:numPr>
        <w:shd w:val="clear" w:color="auto" w:fill="auto"/>
        <w:tabs>
          <w:tab w:val="left" w:pos="803"/>
        </w:tabs>
        <w:spacing w:before="0"/>
        <w:ind w:firstLine="580"/>
      </w:pPr>
      <w:r>
        <w:t>создание условий для выявления, сопровождения и поддержки талантливых и одаренных детей на территории города Нижнего Новгорода</w:t>
      </w:r>
      <w:proofErr w:type="gramStart"/>
      <w:r>
        <w:t>..</w:t>
      </w:r>
      <w:proofErr w:type="gramEnd"/>
    </w:p>
    <w:p w:rsidR="00862AAB" w:rsidRDefault="005055D4">
      <w:pPr>
        <w:pStyle w:val="22"/>
        <w:framePr w:w="10262" w:h="14750" w:hRule="exact" w:wrap="none" w:vAnchor="page" w:hAnchor="page" w:x="1145" w:y="753"/>
        <w:numPr>
          <w:ilvl w:val="0"/>
          <w:numId w:val="2"/>
        </w:numPr>
        <w:shd w:val="clear" w:color="auto" w:fill="auto"/>
        <w:tabs>
          <w:tab w:val="left" w:pos="2559"/>
        </w:tabs>
        <w:spacing w:before="0"/>
        <w:ind w:left="1760" w:right="1720" w:firstLine="440"/>
        <w:jc w:val="left"/>
      </w:pPr>
      <w:r>
        <w:t>Нормативное правовое обеспечение создания и функционирования Муниципального опорного центра</w:t>
      </w:r>
    </w:p>
    <w:p w:rsidR="00862AAB" w:rsidRDefault="005055D4">
      <w:pPr>
        <w:pStyle w:val="22"/>
        <w:framePr w:w="10262" w:h="14750" w:hRule="exact" w:wrap="none" w:vAnchor="page" w:hAnchor="page" w:x="1145" w:y="753"/>
        <w:numPr>
          <w:ilvl w:val="1"/>
          <w:numId w:val="2"/>
        </w:numPr>
        <w:shd w:val="clear" w:color="auto" w:fill="auto"/>
        <w:tabs>
          <w:tab w:val="left" w:pos="1142"/>
        </w:tabs>
        <w:spacing w:before="0" w:after="0"/>
        <w:ind w:firstLine="580"/>
      </w:pPr>
      <w:r>
        <w:t xml:space="preserve">Положение о </w:t>
      </w:r>
      <w:r>
        <w:t>деятельности Муниципального опорного центра:</w:t>
      </w:r>
    </w:p>
    <w:p w:rsidR="00862AAB" w:rsidRDefault="005055D4">
      <w:pPr>
        <w:pStyle w:val="22"/>
        <w:framePr w:w="10262" w:h="14750" w:hRule="exact" w:wrap="none" w:vAnchor="page" w:hAnchor="page" w:x="1145" w:y="753"/>
        <w:numPr>
          <w:ilvl w:val="0"/>
          <w:numId w:val="3"/>
        </w:numPr>
        <w:shd w:val="clear" w:color="auto" w:fill="auto"/>
        <w:tabs>
          <w:tab w:val="left" w:pos="825"/>
        </w:tabs>
        <w:spacing w:before="0" w:after="0"/>
        <w:ind w:firstLine="580"/>
      </w:pPr>
      <w:r>
        <w:t xml:space="preserve">отражает предмет, виды и формы деятельности </w:t>
      </w:r>
      <w:proofErr w:type="gramStart"/>
      <w:r>
        <w:t>Муниципального</w:t>
      </w:r>
      <w:proofErr w:type="gramEnd"/>
      <w:r>
        <w:t xml:space="preserve"> опорного</w:t>
      </w:r>
    </w:p>
    <w:p w:rsidR="00862AAB" w:rsidRDefault="005055D4">
      <w:pPr>
        <w:pStyle w:val="22"/>
        <w:framePr w:w="10262" w:h="14750" w:hRule="exact" w:wrap="none" w:vAnchor="page" w:hAnchor="page" w:x="1145" w:y="753"/>
        <w:shd w:val="clear" w:color="auto" w:fill="auto"/>
        <w:spacing w:before="0" w:after="0"/>
      </w:pPr>
      <w:r>
        <w:t>центра;</w:t>
      </w:r>
    </w:p>
    <w:p w:rsidR="00862AAB" w:rsidRDefault="005055D4">
      <w:pPr>
        <w:pStyle w:val="22"/>
        <w:framePr w:w="10262" w:h="14750" w:hRule="exact" w:wrap="none" w:vAnchor="page" w:hAnchor="page" w:x="1145" w:y="753"/>
        <w:numPr>
          <w:ilvl w:val="0"/>
          <w:numId w:val="3"/>
        </w:numPr>
        <w:shd w:val="clear" w:color="auto" w:fill="auto"/>
        <w:tabs>
          <w:tab w:val="left" w:pos="803"/>
        </w:tabs>
        <w:spacing w:before="0" w:after="0"/>
        <w:ind w:firstLine="580"/>
      </w:pPr>
      <w:r>
        <w:t>регулирует сферу ответственности Муниципального опорного центра и порядок взаимодействия с участниками реализации Приоритетного проекта</w:t>
      </w:r>
      <w:r>
        <w:t xml:space="preserve"> на территории муниципального района (городского округа) Нижегородской области;</w:t>
      </w:r>
    </w:p>
    <w:p w:rsidR="00862AAB" w:rsidRDefault="005055D4">
      <w:pPr>
        <w:pStyle w:val="22"/>
        <w:framePr w:w="10262" w:h="14750" w:hRule="exact" w:wrap="none" w:vAnchor="page" w:hAnchor="page" w:x="1145" w:y="753"/>
        <w:numPr>
          <w:ilvl w:val="0"/>
          <w:numId w:val="3"/>
        </w:numPr>
        <w:shd w:val="clear" w:color="auto" w:fill="auto"/>
        <w:tabs>
          <w:tab w:val="left" w:pos="825"/>
        </w:tabs>
        <w:spacing w:before="0" w:after="0"/>
        <w:ind w:firstLine="580"/>
      </w:pPr>
      <w:r>
        <w:t>включает иные вопросы деятельности Муниципального опорного центра.</w:t>
      </w:r>
    </w:p>
    <w:p w:rsidR="00862AAB" w:rsidRDefault="005055D4">
      <w:pPr>
        <w:pStyle w:val="22"/>
        <w:framePr w:w="10262" w:h="14750" w:hRule="exact" w:wrap="none" w:vAnchor="page" w:hAnchor="page" w:x="1145" w:y="753"/>
        <w:numPr>
          <w:ilvl w:val="1"/>
          <w:numId w:val="2"/>
        </w:numPr>
        <w:shd w:val="clear" w:color="auto" w:fill="auto"/>
        <w:tabs>
          <w:tab w:val="left" w:pos="1104"/>
        </w:tabs>
        <w:spacing w:before="0" w:after="349"/>
        <w:ind w:firstLine="580"/>
      </w:pPr>
      <w:r>
        <w:t xml:space="preserve">Порядок формирования муниципального задания и порядок финансового обеспечения выполнения этого задания </w:t>
      </w:r>
      <w:r>
        <w:t>определяются департаментом образования администрации города Нижнего Новгорода.</w:t>
      </w:r>
    </w:p>
    <w:p w:rsidR="00862AAB" w:rsidRDefault="005055D4">
      <w:pPr>
        <w:pStyle w:val="22"/>
        <w:framePr w:w="10262" w:h="14750" w:hRule="exact" w:wrap="none" w:vAnchor="page" w:hAnchor="page" w:x="1145" w:y="753"/>
        <w:numPr>
          <w:ilvl w:val="0"/>
          <w:numId w:val="2"/>
        </w:numPr>
        <w:shd w:val="clear" w:color="auto" w:fill="auto"/>
        <w:tabs>
          <w:tab w:val="left" w:pos="2720"/>
        </w:tabs>
        <w:spacing w:before="0" w:after="283" w:line="280" w:lineRule="exact"/>
        <w:ind w:left="2360"/>
      </w:pPr>
      <w:r>
        <w:t>Функции Муниципального опорного центра</w:t>
      </w:r>
    </w:p>
    <w:p w:rsidR="00862AAB" w:rsidRDefault="005055D4">
      <w:pPr>
        <w:pStyle w:val="22"/>
        <w:framePr w:w="10262" w:h="14750" w:hRule="exact" w:wrap="none" w:vAnchor="page" w:hAnchor="page" w:x="1145" w:y="753"/>
        <w:numPr>
          <w:ilvl w:val="1"/>
          <w:numId w:val="2"/>
        </w:numPr>
        <w:shd w:val="clear" w:color="auto" w:fill="auto"/>
        <w:tabs>
          <w:tab w:val="left" w:pos="1291"/>
        </w:tabs>
        <w:spacing w:before="0" w:after="0"/>
        <w:ind w:firstLine="580"/>
      </w:pPr>
      <w:r>
        <w:t>Выполняет функции организационной, методической, экспертн</w:t>
      </w:r>
      <w:proofErr w:type="gramStart"/>
      <w:r>
        <w:t>о-</w:t>
      </w:r>
      <w:proofErr w:type="gramEnd"/>
      <w:r>
        <w:t xml:space="preserve"> консультационной поддержки в муниципальной системе дополнительного образования</w:t>
      </w:r>
      <w:r>
        <w:t xml:space="preserve"> детей, направленной на обеспечение реализации дополнительных общеобразовательных программ различной направленности (технической, </w:t>
      </w:r>
      <w:proofErr w:type="spellStart"/>
      <w:r>
        <w:t>естественно-научной</w:t>
      </w:r>
      <w:proofErr w:type="spellEnd"/>
      <w:r>
        <w:t xml:space="preserve">, художественной, социально-педагогической, </w:t>
      </w:r>
      <w:proofErr w:type="spellStart"/>
      <w:r>
        <w:t>туристско</w:t>
      </w:r>
      <w:proofErr w:type="spellEnd"/>
      <w:r>
        <w:t>- краеведческой, физкультурно-спортивной) в образовате</w:t>
      </w:r>
      <w:r>
        <w:t>льных организациях, расположенных на территории города Нижнего Новгорода.</w:t>
      </w:r>
    </w:p>
    <w:p w:rsidR="00862AAB" w:rsidRDefault="005055D4">
      <w:pPr>
        <w:pStyle w:val="22"/>
        <w:framePr w:w="10262" w:h="14750" w:hRule="exact" w:wrap="none" w:vAnchor="page" w:hAnchor="page" w:x="1145" w:y="753"/>
        <w:numPr>
          <w:ilvl w:val="1"/>
          <w:numId w:val="2"/>
        </w:numPr>
        <w:shd w:val="clear" w:color="auto" w:fill="auto"/>
        <w:tabs>
          <w:tab w:val="left" w:pos="1104"/>
        </w:tabs>
        <w:spacing w:before="0" w:after="0"/>
        <w:ind w:firstLine="580"/>
      </w:pPr>
      <w:r>
        <w:t>Содействует распространению лучших муниципальных практик реализации современных, вариативных и востребованных дополнительных общеобразовательных программ для детей различных направле</w:t>
      </w:r>
      <w:r>
        <w:t>нностей, в том числе:</w:t>
      </w:r>
    </w:p>
    <w:p w:rsidR="00862AAB" w:rsidRDefault="005055D4">
      <w:pPr>
        <w:pStyle w:val="22"/>
        <w:framePr w:w="10262" w:h="14750" w:hRule="exact" w:wrap="none" w:vAnchor="page" w:hAnchor="page" w:x="1145" w:y="753"/>
        <w:numPr>
          <w:ilvl w:val="0"/>
          <w:numId w:val="3"/>
        </w:numPr>
        <w:shd w:val="clear" w:color="auto" w:fill="auto"/>
        <w:tabs>
          <w:tab w:val="left" w:pos="825"/>
        </w:tabs>
        <w:spacing w:before="0" w:after="0"/>
        <w:ind w:firstLine="580"/>
      </w:pPr>
      <w:r>
        <w:t>проводит выявление и анализ лучших практик в городе Нижнем Новгороде;</w:t>
      </w:r>
    </w:p>
    <w:p w:rsidR="00862AAB" w:rsidRDefault="005055D4">
      <w:pPr>
        <w:pStyle w:val="22"/>
        <w:framePr w:w="10262" w:h="14750" w:hRule="exact" w:wrap="none" w:vAnchor="page" w:hAnchor="page" w:x="1145" w:y="753"/>
        <w:numPr>
          <w:ilvl w:val="0"/>
          <w:numId w:val="3"/>
        </w:numPr>
        <w:shd w:val="clear" w:color="auto" w:fill="auto"/>
        <w:tabs>
          <w:tab w:val="left" w:pos="825"/>
        </w:tabs>
        <w:spacing w:before="0" w:after="0"/>
        <w:ind w:firstLine="580"/>
      </w:pPr>
      <w:r>
        <w:t xml:space="preserve">предоставляет информацию о выявленных лучших практиках в </w:t>
      </w:r>
      <w:proofErr w:type="gramStart"/>
      <w:r>
        <w:t>региональный</w:t>
      </w:r>
      <w:proofErr w:type="gramEnd"/>
    </w:p>
    <w:p w:rsidR="00862AAB" w:rsidRDefault="00862AAB">
      <w:pPr>
        <w:rPr>
          <w:sz w:val="2"/>
          <w:szCs w:val="2"/>
        </w:rPr>
        <w:sectPr w:rsidR="00862AA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62AAB" w:rsidRDefault="005055D4">
      <w:pPr>
        <w:pStyle w:val="a5"/>
        <w:framePr w:wrap="none" w:vAnchor="page" w:hAnchor="page" w:x="6190" w:y="345"/>
        <w:shd w:val="clear" w:color="auto" w:fill="auto"/>
        <w:spacing w:line="160" w:lineRule="exact"/>
      </w:pPr>
      <w:r>
        <w:t>5</w:t>
      </w:r>
    </w:p>
    <w:p w:rsidR="00862AAB" w:rsidRDefault="005055D4">
      <w:pPr>
        <w:pStyle w:val="a5"/>
        <w:framePr w:wrap="none" w:vAnchor="page" w:hAnchor="page" w:x="8225" w:y="364"/>
        <w:shd w:val="clear" w:color="auto" w:fill="auto"/>
        <w:spacing w:line="240" w:lineRule="exact"/>
      </w:pPr>
      <w:r>
        <w:t>15106026</w:t>
      </w:r>
      <w:r>
        <w:rPr>
          <w:rStyle w:val="AngsanaUPC12pt"/>
        </w:rPr>
        <w:t>/</w:t>
      </w:r>
      <w:r>
        <w:t>892893</w:t>
      </w:r>
      <w:r>
        <w:rPr>
          <w:rStyle w:val="AngsanaUPC12pt"/>
        </w:rPr>
        <w:t>(</w:t>
      </w:r>
      <w:r>
        <w:t>1</w:t>
      </w:r>
      <w:r>
        <w:rPr>
          <w:rStyle w:val="AngsanaUPC12pt"/>
        </w:rPr>
        <w:t>)</w:t>
      </w:r>
    </w:p>
    <w:p w:rsidR="00862AAB" w:rsidRDefault="005055D4">
      <w:pPr>
        <w:pStyle w:val="22"/>
        <w:framePr w:w="10272" w:h="14741" w:hRule="exact" w:wrap="none" w:vAnchor="page" w:hAnchor="page" w:x="1141" w:y="768"/>
        <w:shd w:val="clear" w:color="auto" w:fill="auto"/>
        <w:spacing w:before="0" w:after="0"/>
        <w:jc w:val="left"/>
      </w:pPr>
      <w:r>
        <w:t>ресурсный центр, способствует их продвижению;</w:t>
      </w:r>
    </w:p>
    <w:p w:rsidR="00862AAB" w:rsidRDefault="005055D4">
      <w:pPr>
        <w:pStyle w:val="22"/>
        <w:framePr w:w="10272" w:h="14741" w:hRule="exact" w:wrap="none" w:vAnchor="page" w:hAnchor="page" w:x="1141" w:y="768"/>
        <w:numPr>
          <w:ilvl w:val="0"/>
          <w:numId w:val="3"/>
        </w:numPr>
        <w:shd w:val="clear" w:color="auto" w:fill="auto"/>
        <w:tabs>
          <w:tab w:val="left" w:pos="817"/>
        </w:tabs>
        <w:spacing w:before="0" w:after="0"/>
        <w:ind w:firstLine="600"/>
      </w:pPr>
      <w:r>
        <w:t>осуществляет внедрение лучших практик, выявленных в Нижегородской области, а также лучших практик других субъектов Российской Федерации.</w:t>
      </w:r>
    </w:p>
    <w:p w:rsidR="00862AAB" w:rsidRDefault="005055D4">
      <w:pPr>
        <w:pStyle w:val="22"/>
        <w:framePr w:w="10272" w:h="14741" w:hRule="exact" w:wrap="none" w:vAnchor="page" w:hAnchor="page" w:x="1141" w:y="768"/>
        <w:numPr>
          <w:ilvl w:val="1"/>
          <w:numId w:val="2"/>
        </w:numPr>
        <w:shd w:val="clear" w:color="auto" w:fill="auto"/>
        <w:tabs>
          <w:tab w:val="left" w:pos="1129"/>
        </w:tabs>
        <w:spacing w:before="0" w:after="0"/>
        <w:ind w:firstLine="600"/>
      </w:pPr>
      <w:r>
        <w:t>Обеспечивает апробацию и внедрение в образовательных организациях, расположенных на территории города Нижнего Новгорода</w:t>
      </w:r>
      <w:r>
        <w:t xml:space="preserve">, </w:t>
      </w:r>
      <w:proofErr w:type="spellStart"/>
      <w:r>
        <w:t>разноуровневых</w:t>
      </w:r>
      <w:proofErr w:type="spellEnd"/>
      <w:r>
        <w:t xml:space="preserve"> дополнительных общеобразовательных программ.</w:t>
      </w:r>
    </w:p>
    <w:p w:rsidR="00862AAB" w:rsidRDefault="005055D4">
      <w:pPr>
        <w:pStyle w:val="22"/>
        <w:framePr w:w="10272" w:h="14741" w:hRule="exact" w:wrap="none" w:vAnchor="page" w:hAnchor="page" w:x="1141" w:y="768"/>
        <w:numPr>
          <w:ilvl w:val="1"/>
          <w:numId w:val="2"/>
        </w:numPr>
        <w:shd w:val="clear" w:color="auto" w:fill="auto"/>
        <w:tabs>
          <w:tab w:val="left" w:pos="1129"/>
        </w:tabs>
        <w:spacing w:before="0" w:after="0"/>
        <w:ind w:firstLine="600"/>
      </w:pPr>
      <w:r>
        <w:t xml:space="preserve">Создает, апробирует и внедряет в образовательной системе </w:t>
      </w:r>
      <w:proofErr w:type="gramStart"/>
      <w:r>
        <w:t>города Нижнего Новгорода модели обеспечения равного доступа</w:t>
      </w:r>
      <w:proofErr w:type="gramEnd"/>
      <w:r>
        <w:t xml:space="preserve"> к современным и вариативным дополнительным общеобразовательным программам дет</w:t>
      </w:r>
      <w:r>
        <w:t>ям, в том числе оказывает организационно-методическую поддержку по реализации дополнительных общеобразовательных программ в образовательных организациях.</w:t>
      </w:r>
    </w:p>
    <w:p w:rsidR="00862AAB" w:rsidRDefault="005055D4">
      <w:pPr>
        <w:pStyle w:val="22"/>
        <w:framePr w:w="10272" w:h="14741" w:hRule="exact" w:wrap="none" w:vAnchor="page" w:hAnchor="page" w:x="1141" w:y="768"/>
        <w:numPr>
          <w:ilvl w:val="1"/>
          <w:numId w:val="2"/>
        </w:numPr>
        <w:shd w:val="clear" w:color="auto" w:fill="auto"/>
        <w:tabs>
          <w:tab w:val="left" w:pos="1129"/>
        </w:tabs>
        <w:spacing w:before="0" w:after="0"/>
        <w:ind w:firstLine="600"/>
      </w:pPr>
      <w:r>
        <w:t>Реализует проекты, программы и иные мероприятия в рамках Соглашения о сотрудничестве между Региональны</w:t>
      </w:r>
      <w:r>
        <w:t>м модельным центром дополнительного образования детей и Муниципальным опорным центром дополнительного образования детей (далее - Соглашение).</w:t>
      </w:r>
    </w:p>
    <w:p w:rsidR="00862AAB" w:rsidRDefault="005055D4">
      <w:pPr>
        <w:pStyle w:val="22"/>
        <w:framePr w:w="10272" w:h="14741" w:hRule="exact" w:wrap="none" w:vAnchor="page" w:hAnchor="page" w:x="1141" w:y="768"/>
        <w:numPr>
          <w:ilvl w:val="1"/>
          <w:numId w:val="2"/>
        </w:numPr>
        <w:shd w:val="clear" w:color="auto" w:fill="auto"/>
        <w:tabs>
          <w:tab w:val="left" w:pos="1363"/>
        </w:tabs>
        <w:spacing w:before="0" w:after="0"/>
        <w:ind w:firstLine="600"/>
      </w:pPr>
      <w:r>
        <w:t>Содействует качественному развитию муниципальной системы дополнительного образования детей, в том числе через оказ</w:t>
      </w:r>
      <w:r>
        <w:t>ание методической, информационной и организационной помощи образовательным организациям, расположенным на территории города Нижнего Новгорода и реализующим дополнительные общеобразовательные программы.</w:t>
      </w:r>
    </w:p>
    <w:p w:rsidR="00862AAB" w:rsidRDefault="005055D4">
      <w:pPr>
        <w:pStyle w:val="22"/>
        <w:framePr w:w="10272" w:h="14741" w:hRule="exact" w:wrap="none" w:vAnchor="page" w:hAnchor="page" w:x="1141" w:y="768"/>
        <w:numPr>
          <w:ilvl w:val="1"/>
          <w:numId w:val="2"/>
        </w:numPr>
        <w:shd w:val="clear" w:color="auto" w:fill="auto"/>
        <w:tabs>
          <w:tab w:val="left" w:pos="1129"/>
        </w:tabs>
        <w:spacing w:before="0" w:after="0"/>
        <w:ind w:firstLine="600"/>
      </w:pPr>
      <w:r>
        <w:t xml:space="preserve">Способствует развитию сетевых форм взаимодействия при </w:t>
      </w:r>
      <w:r>
        <w:t>реализации дополнительных общеобразовательных программ в образовательных организациях, расположенных на территории города Нижнего Новгорода.</w:t>
      </w:r>
    </w:p>
    <w:p w:rsidR="00862AAB" w:rsidRDefault="005055D4">
      <w:pPr>
        <w:pStyle w:val="22"/>
        <w:framePr w:w="10272" w:h="14741" w:hRule="exact" w:wrap="none" w:vAnchor="page" w:hAnchor="page" w:x="1141" w:y="768"/>
        <w:numPr>
          <w:ilvl w:val="1"/>
          <w:numId w:val="2"/>
        </w:numPr>
        <w:shd w:val="clear" w:color="auto" w:fill="auto"/>
        <w:tabs>
          <w:tab w:val="left" w:pos="1129"/>
        </w:tabs>
        <w:spacing w:before="0" w:after="0"/>
        <w:ind w:firstLine="600"/>
      </w:pPr>
      <w:r>
        <w:t>Содействует проведению профильных, тематических смен, в том числе:</w:t>
      </w:r>
    </w:p>
    <w:p w:rsidR="00862AAB" w:rsidRDefault="005055D4">
      <w:pPr>
        <w:pStyle w:val="22"/>
        <w:framePr w:w="10272" w:h="14741" w:hRule="exact" w:wrap="none" w:vAnchor="page" w:hAnchor="page" w:x="1141" w:y="768"/>
        <w:numPr>
          <w:ilvl w:val="0"/>
          <w:numId w:val="3"/>
        </w:numPr>
        <w:shd w:val="clear" w:color="auto" w:fill="auto"/>
        <w:tabs>
          <w:tab w:val="left" w:pos="817"/>
        </w:tabs>
        <w:spacing w:before="0" w:after="0"/>
        <w:ind w:firstLine="600"/>
      </w:pPr>
      <w:r>
        <w:t xml:space="preserve">участвует в разработке программ для организаций </w:t>
      </w:r>
      <w:r>
        <w:t>отдыха детей и их оздоровления;</w:t>
      </w:r>
    </w:p>
    <w:p w:rsidR="00862AAB" w:rsidRDefault="005055D4">
      <w:pPr>
        <w:pStyle w:val="22"/>
        <w:framePr w:w="10272" w:h="14741" w:hRule="exact" w:wrap="none" w:vAnchor="page" w:hAnchor="page" w:x="1141" w:y="768"/>
        <w:numPr>
          <w:ilvl w:val="0"/>
          <w:numId w:val="3"/>
        </w:numPr>
        <w:shd w:val="clear" w:color="auto" w:fill="auto"/>
        <w:tabs>
          <w:tab w:val="left" w:pos="817"/>
        </w:tabs>
        <w:spacing w:before="0" w:after="0"/>
        <w:ind w:firstLine="600"/>
      </w:pPr>
      <w:r>
        <w:t>оказывает организационно-методическую поддержку по реализации дополнительных общеобразовательных программ в организациях отдыха детей и их оздоровления.</w:t>
      </w:r>
    </w:p>
    <w:p w:rsidR="00862AAB" w:rsidRDefault="005055D4">
      <w:pPr>
        <w:pStyle w:val="22"/>
        <w:framePr w:w="10272" w:h="14741" w:hRule="exact" w:wrap="none" w:vAnchor="page" w:hAnchor="page" w:x="1141" w:y="768"/>
        <w:numPr>
          <w:ilvl w:val="1"/>
          <w:numId w:val="2"/>
        </w:numPr>
        <w:shd w:val="clear" w:color="auto" w:fill="auto"/>
        <w:tabs>
          <w:tab w:val="left" w:pos="1129"/>
        </w:tabs>
        <w:spacing w:before="0" w:after="0"/>
        <w:ind w:firstLine="600"/>
      </w:pPr>
      <w:r>
        <w:t>Создает организационно-методические условия для непрерывного развития п</w:t>
      </w:r>
      <w:r>
        <w:t>едагогических кадров муниципальной системы дополнительного образования детей.</w:t>
      </w:r>
    </w:p>
    <w:p w:rsidR="00862AAB" w:rsidRDefault="005055D4">
      <w:pPr>
        <w:pStyle w:val="22"/>
        <w:framePr w:w="10272" w:h="14741" w:hRule="exact" w:wrap="none" w:vAnchor="page" w:hAnchor="page" w:x="1141" w:y="768"/>
        <w:numPr>
          <w:ilvl w:val="1"/>
          <w:numId w:val="2"/>
        </w:numPr>
        <w:shd w:val="clear" w:color="auto" w:fill="auto"/>
        <w:tabs>
          <w:tab w:val="left" w:pos="1363"/>
        </w:tabs>
        <w:spacing w:before="0" w:after="0"/>
        <w:ind w:firstLine="600"/>
      </w:pPr>
      <w:r>
        <w:t>Обеспечивает реализацию мероприятий по информированию и просвещению родителей (законных представителей) в области дополнительного образования детей.</w:t>
      </w:r>
    </w:p>
    <w:p w:rsidR="00862AAB" w:rsidRDefault="005055D4">
      <w:pPr>
        <w:pStyle w:val="22"/>
        <w:framePr w:w="10272" w:h="14741" w:hRule="exact" w:wrap="none" w:vAnchor="page" w:hAnchor="page" w:x="1141" w:y="768"/>
        <w:numPr>
          <w:ilvl w:val="1"/>
          <w:numId w:val="2"/>
        </w:numPr>
        <w:shd w:val="clear" w:color="auto" w:fill="auto"/>
        <w:tabs>
          <w:tab w:val="left" w:pos="1196"/>
        </w:tabs>
        <w:spacing w:before="0" w:after="0"/>
        <w:ind w:firstLine="600"/>
      </w:pPr>
      <w:r>
        <w:t xml:space="preserve">Обеспечивает информационное </w:t>
      </w:r>
      <w:r>
        <w:t>сопровождение мероприятий для детей и молодежи городе Нижнем Новгороде, в том числе:</w:t>
      </w:r>
    </w:p>
    <w:p w:rsidR="00862AAB" w:rsidRDefault="005055D4">
      <w:pPr>
        <w:pStyle w:val="22"/>
        <w:framePr w:w="10272" w:h="14741" w:hRule="exact" w:wrap="none" w:vAnchor="page" w:hAnchor="page" w:x="1141" w:y="768"/>
        <w:numPr>
          <w:ilvl w:val="0"/>
          <w:numId w:val="3"/>
        </w:numPr>
        <w:shd w:val="clear" w:color="auto" w:fill="auto"/>
        <w:tabs>
          <w:tab w:val="left" w:pos="721"/>
        </w:tabs>
        <w:spacing w:before="0" w:after="0"/>
        <w:ind w:firstLine="600"/>
      </w:pPr>
      <w:r>
        <w:t xml:space="preserve">формирует </w:t>
      </w:r>
      <w:proofErr w:type="spellStart"/>
      <w:r>
        <w:t>медиаплан</w:t>
      </w:r>
      <w:proofErr w:type="spellEnd"/>
      <w:r>
        <w:t xml:space="preserve"> и проводит мероприятия по освещению деятельности Муниципального опорного центра;</w:t>
      </w:r>
    </w:p>
    <w:p w:rsidR="00862AAB" w:rsidRDefault="005055D4">
      <w:pPr>
        <w:pStyle w:val="22"/>
        <w:framePr w:w="10272" w:h="14741" w:hRule="exact" w:wrap="none" w:vAnchor="page" w:hAnchor="page" w:x="1141" w:y="768"/>
        <w:numPr>
          <w:ilvl w:val="0"/>
          <w:numId w:val="3"/>
        </w:numPr>
        <w:shd w:val="clear" w:color="auto" w:fill="auto"/>
        <w:tabs>
          <w:tab w:val="left" w:pos="817"/>
        </w:tabs>
        <w:spacing w:before="0" w:after="0"/>
        <w:ind w:firstLine="600"/>
      </w:pPr>
      <w:r>
        <w:t xml:space="preserve">обеспечивает широкое вовлечение детей, в том числе детей из сельской </w:t>
      </w:r>
      <w:r>
        <w:t>местности и детей, находящихся в трудной жизненной ситуации, в муниципальные конкурсные и иные мероприятия;</w:t>
      </w:r>
    </w:p>
    <w:p w:rsidR="00862AAB" w:rsidRDefault="00862AAB">
      <w:pPr>
        <w:rPr>
          <w:sz w:val="2"/>
          <w:szCs w:val="2"/>
        </w:rPr>
        <w:sectPr w:rsidR="00862AA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62AAB" w:rsidRDefault="005055D4">
      <w:pPr>
        <w:pStyle w:val="a5"/>
        <w:framePr w:wrap="none" w:vAnchor="page" w:hAnchor="page" w:x="6214" w:y="330"/>
        <w:shd w:val="clear" w:color="auto" w:fill="auto"/>
        <w:spacing w:line="160" w:lineRule="exact"/>
      </w:pPr>
      <w:r>
        <w:t>6</w:t>
      </w:r>
    </w:p>
    <w:p w:rsidR="00862AAB" w:rsidRDefault="005055D4">
      <w:pPr>
        <w:pStyle w:val="a5"/>
        <w:framePr w:wrap="none" w:vAnchor="page" w:hAnchor="page" w:x="8249" w:y="359"/>
        <w:shd w:val="clear" w:color="auto" w:fill="auto"/>
        <w:spacing w:line="240" w:lineRule="exact"/>
      </w:pPr>
      <w:r>
        <w:t>15106026</w:t>
      </w:r>
      <w:r>
        <w:rPr>
          <w:rStyle w:val="AngsanaUPC12pt"/>
        </w:rPr>
        <w:t>/</w:t>
      </w:r>
      <w:r>
        <w:t>892893</w:t>
      </w:r>
      <w:r>
        <w:rPr>
          <w:rStyle w:val="AngsanaUPC12pt"/>
        </w:rPr>
        <w:t>(</w:t>
      </w:r>
      <w:r>
        <w:t>1</w:t>
      </w:r>
      <w:r>
        <w:rPr>
          <w:rStyle w:val="AngsanaUPC12pt"/>
        </w:rPr>
        <w:t>.)</w:t>
      </w:r>
    </w:p>
    <w:p w:rsidR="00862AAB" w:rsidRDefault="005055D4">
      <w:pPr>
        <w:pStyle w:val="22"/>
        <w:framePr w:w="10243" w:h="7215" w:hRule="exact" w:wrap="none" w:vAnchor="page" w:hAnchor="page" w:x="1155" w:y="753"/>
        <w:numPr>
          <w:ilvl w:val="0"/>
          <w:numId w:val="3"/>
        </w:numPr>
        <w:shd w:val="clear" w:color="auto" w:fill="auto"/>
        <w:tabs>
          <w:tab w:val="left" w:pos="797"/>
        </w:tabs>
        <w:spacing w:before="0" w:after="0"/>
        <w:ind w:firstLine="580"/>
      </w:pPr>
      <w:r>
        <w:t>обеспечивает ведение публичного перечня мероприятий для детей и молодежи в городе Нижнем Новгороде.</w:t>
      </w:r>
    </w:p>
    <w:p w:rsidR="00862AAB" w:rsidRDefault="005055D4">
      <w:pPr>
        <w:pStyle w:val="22"/>
        <w:framePr w:w="10243" w:h="7215" w:hRule="exact" w:wrap="none" w:vAnchor="page" w:hAnchor="page" w:x="1155" w:y="753"/>
        <w:numPr>
          <w:ilvl w:val="0"/>
          <w:numId w:val="4"/>
        </w:numPr>
        <w:shd w:val="clear" w:color="auto" w:fill="auto"/>
        <w:tabs>
          <w:tab w:val="left" w:pos="1267"/>
        </w:tabs>
        <w:spacing w:before="0" w:after="0"/>
        <w:ind w:firstLine="580"/>
      </w:pPr>
      <w:r>
        <w:t>Форм</w:t>
      </w:r>
      <w:r>
        <w:t>ирует информационно-телекоммуникационный контур системы дополнительного образования детей в городе Нижнем Новгороде, включающий:</w:t>
      </w:r>
    </w:p>
    <w:p w:rsidR="00862AAB" w:rsidRDefault="005055D4">
      <w:pPr>
        <w:pStyle w:val="22"/>
        <w:framePr w:w="10243" w:h="7215" w:hRule="exact" w:wrap="none" w:vAnchor="page" w:hAnchor="page" w:x="1155" w:y="753"/>
        <w:numPr>
          <w:ilvl w:val="0"/>
          <w:numId w:val="3"/>
        </w:numPr>
        <w:shd w:val="clear" w:color="auto" w:fill="auto"/>
        <w:tabs>
          <w:tab w:val="left" w:pos="797"/>
        </w:tabs>
        <w:spacing w:before="0" w:after="0"/>
        <w:ind w:firstLine="580"/>
      </w:pPr>
      <w:r>
        <w:t>содержательное наполнение муниципального сегмента общедоступного навигатора в системе дополнительного образования детей;</w:t>
      </w:r>
    </w:p>
    <w:p w:rsidR="00862AAB" w:rsidRDefault="005055D4">
      <w:pPr>
        <w:pStyle w:val="22"/>
        <w:framePr w:w="10243" w:h="7215" w:hRule="exact" w:wrap="none" w:vAnchor="page" w:hAnchor="page" w:x="1155" w:y="753"/>
        <w:numPr>
          <w:ilvl w:val="0"/>
          <w:numId w:val="3"/>
        </w:numPr>
        <w:shd w:val="clear" w:color="auto" w:fill="auto"/>
        <w:tabs>
          <w:tab w:val="left" w:pos="797"/>
        </w:tabs>
        <w:spacing w:before="0" w:after="0"/>
        <w:ind w:firstLine="580"/>
      </w:pPr>
      <w:r>
        <w:t>содерж</w:t>
      </w:r>
      <w:r>
        <w:t>ание и поддержку функционирования информационного портала Муниципального опорного центра;</w:t>
      </w:r>
    </w:p>
    <w:p w:rsidR="00862AAB" w:rsidRDefault="005055D4">
      <w:pPr>
        <w:pStyle w:val="22"/>
        <w:framePr w:w="10243" w:h="7215" w:hRule="exact" w:wrap="none" w:vAnchor="page" w:hAnchor="page" w:x="1155" w:y="753"/>
        <w:shd w:val="clear" w:color="auto" w:fill="auto"/>
        <w:spacing w:before="0" w:after="0"/>
        <w:ind w:firstLine="960"/>
        <w:jc w:val="left"/>
      </w:pPr>
      <w:r>
        <w:t>проведение дистанционного обучения для детей и родителей с использованием информационного портала Муниципального опорного центра;</w:t>
      </w:r>
    </w:p>
    <w:p w:rsidR="00862AAB" w:rsidRDefault="005055D4">
      <w:pPr>
        <w:pStyle w:val="22"/>
        <w:framePr w:w="10243" w:h="7215" w:hRule="exact" w:wrap="none" w:vAnchor="page" w:hAnchor="page" w:x="1155" w:y="753"/>
        <w:numPr>
          <w:ilvl w:val="0"/>
          <w:numId w:val="3"/>
        </w:numPr>
        <w:shd w:val="clear" w:color="auto" w:fill="auto"/>
        <w:tabs>
          <w:tab w:val="left" w:pos="797"/>
        </w:tabs>
        <w:spacing w:before="0" w:after="0"/>
        <w:ind w:firstLine="580"/>
      </w:pPr>
      <w:r>
        <w:t xml:space="preserve">проведение информационной кампании </w:t>
      </w:r>
      <w:r>
        <w:t>по продвижению мероприятий в муниципальной системе дополнительного образования через информационный портал Муниципального опорного центра;</w:t>
      </w:r>
    </w:p>
    <w:p w:rsidR="00862AAB" w:rsidRDefault="005055D4">
      <w:pPr>
        <w:pStyle w:val="22"/>
        <w:framePr w:w="10243" w:h="7215" w:hRule="exact" w:wrap="none" w:vAnchor="page" w:hAnchor="page" w:x="1155" w:y="753"/>
        <w:numPr>
          <w:ilvl w:val="0"/>
          <w:numId w:val="3"/>
        </w:numPr>
        <w:shd w:val="clear" w:color="auto" w:fill="auto"/>
        <w:tabs>
          <w:tab w:val="left" w:pos="797"/>
        </w:tabs>
        <w:spacing w:before="0" w:after="0"/>
        <w:ind w:firstLine="580"/>
      </w:pPr>
      <w:r>
        <w:t>создание и поддержку методического блока на базе информационного портала Муниципального опорного центра.</w:t>
      </w:r>
    </w:p>
    <w:p w:rsidR="00862AAB" w:rsidRDefault="005055D4">
      <w:pPr>
        <w:pStyle w:val="22"/>
        <w:framePr w:w="10243" w:h="7215" w:hRule="exact" w:wrap="none" w:vAnchor="page" w:hAnchor="page" w:x="1155" w:y="753"/>
        <w:numPr>
          <w:ilvl w:val="0"/>
          <w:numId w:val="4"/>
        </w:numPr>
        <w:shd w:val="clear" w:color="auto" w:fill="auto"/>
        <w:tabs>
          <w:tab w:val="left" w:pos="1267"/>
        </w:tabs>
        <w:spacing w:before="0" w:after="0"/>
        <w:ind w:firstLine="580"/>
      </w:pPr>
      <w:r>
        <w:t>Ведет работу</w:t>
      </w:r>
      <w:r>
        <w:t xml:space="preserve"> по поддержке и сопровождению талантливых и одаренных детей - обучающихся образовательных организаций, расположенных на территории города Нижнего Новгорода.</w:t>
      </w:r>
    </w:p>
    <w:p w:rsidR="00862AAB" w:rsidRDefault="005055D4">
      <w:pPr>
        <w:pStyle w:val="22"/>
        <w:framePr w:w="10243" w:h="7215" w:hRule="exact" w:wrap="none" w:vAnchor="page" w:hAnchor="page" w:x="1155" w:y="753"/>
        <w:numPr>
          <w:ilvl w:val="0"/>
          <w:numId w:val="4"/>
        </w:numPr>
        <w:shd w:val="clear" w:color="auto" w:fill="auto"/>
        <w:tabs>
          <w:tab w:val="left" w:pos="1267"/>
        </w:tabs>
        <w:spacing w:before="0" w:after="0"/>
        <w:ind w:firstLine="580"/>
      </w:pPr>
      <w:r>
        <w:t>Готовит предложения по совершенствованию нормативных правовых, финансовых, организационных механизм</w:t>
      </w:r>
      <w:r>
        <w:t>ов развития муниципальной системы дополнительного образования детей.</w:t>
      </w:r>
    </w:p>
    <w:p w:rsidR="00862AAB" w:rsidRDefault="00862AAB">
      <w:pPr>
        <w:rPr>
          <w:sz w:val="2"/>
          <w:szCs w:val="2"/>
        </w:rPr>
      </w:pPr>
    </w:p>
    <w:sectPr w:rsidR="00862AAB" w:rsidSect="00862AA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5D4" w:rsidRDefault="005055D4" w:rsidP="00862AAB">
      <w:r>
        <w:separator/>
      </w:r>
    </w:p>
  </w:endnote>
  <w:endnote w:type="continuationSeparator" w:id="0">
    <w:p w:rsidR="005055D4" w:rsidRDefault="005055D4" w:rsidP="00862A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5D4" w:rsidRDefault="005055D4"/>
  </w:footnote>
  <w:footnote w:type="continuationSeparator" w:id="0">
    <w:p w:rsidR="005055D4" w:rsidRDefault="005055D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65ED7"/>
    <w:multiLevelType w:val="multilevel"/>
    <w:tmpl w:val="71402E0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D5065D"/>
    <w:multiLevelType w:val="multilevel"/>
    <w:tmpl w:val="C2027C2E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D2568D1"/>
    <w:multiLevelType w:val="multilevel"/>
    <w:tmpl w:val="ED66F0A0"/>
    <w:lvl w:ilvl="0">
      <w:start w:val="13"/>
      <w:numFmt w:val="decimal"/>
      <w:lvlText w:val="3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94222DA"/>
    <w:multiLevelType w:val="multilevel"/>
    <w:tmpl w:val="6428B72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862AAB"/>
    <w:rsid w:val="005055D4"/>
    <w:rsid w:val="00862AAB"/>
    <w:rsid w:val="00A67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62AA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62AAB"/>
    <w:rPr>
      <w:color w:val="0066CC"/>
      <w:u w:val="single"/>
    </w:rPr>
  </w:style>
  <w:style w:type="character" w:customStyle="1" w:styleId="2">
    <w:name w:val="Колонтитул (2)_"/>
    <w:basedOn w:val="a0"/>
    <w:link w:val="20"/>
    <w:rsid w:val="00862AAB"/>
    <w:rPr>
      <w:rFonts w:ascii="Comic Sans MS" w:eastAsia="Comic Sans MS" w:hAnsi="Comic Sans MS" w:cs="Comic Sans MS"/>
      <w:b w:val="0"/>
      <w:bCs w:val="0"/>
      <w:i w:val="0"/>
      <w:iCs w:val="0"/>
      <w:smallCaps w:val="0"/>
      <w:strike w:val="0"/>
      <w:sz w:val="58"/>
      <w:szCs w:val="58"/>
      <w:u w:val="none"/>
    </w:rPr>
  </w:style>
  <w:style w:type="character" w:customStyle="1" w:styleId="a4">
    <w:name w:val="Колонтитул_"/>
    <w:basedOn w:val="a0"/>
    <w:link w:val="a5"/>
    <w:rsid w:val="00862A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ngsanaUPC12pt">
    <w:name w:val="Колонтитул + AngsanaUPC;12 pt;Полужирный"/>
    <w:basedOn w:val="a4"/>
    <w:rsid w:val="00862AAB"/>
    <w:rPr>
      <w:rFonts w:ascii="AngsanaUPC" w:eastAsia="AngsanaUPC" w:hAnsi="AngsanaUPC" w:cs="AngsanaUPC"/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862AA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sid w:val="00862AAB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80"/>
      <w:sz w:val="34"/>
      <w:szCs w:val="34"/>
      <w:u w:val="none"/>
    </w:rPr>
  </w:style>
  <w:style w:type="character" w:customStyle="1" w:styleId="1">
    <w:name w:val="Заголовок №1_"/>
    <w:basedOn w:val="a0"/>
    <w:link w:val="10"/>
    <w:rsid w:val="00862AAB"/>
    <w:rPr>
      <w:rFonts w:ascii="Calibri" w:eastAsia="Calibri" w:hAnsi="Calibri" w:cs="Calibri"/>
      <w:b/>
      <w:bCs/>
      <w:i/>
      <w:iCs/>
      <w:smallCaps w:val="0"/>
      <w:strike w:val="0"/>
      <w:spacing w:val="-10"/>
      <w:sz w:val="42"/>
      <w:szCs w:val="42"/>
      <w:u w:val="none"/>
      <w:lang w:val="en-US" w:eastAsia="en-US" w:bidi="en-US"/>
    </w:rPr>
  </w:style>
  <w:style w:type="character" w:customStyle="1" w:styleId="11">
    <w:name w:val="Заголовок №1"/>
    <w:basedOn w:val="1"/>
    <w:rsid w:val="00862AAB"/>
    <w:rPr>
      <w:color w:val="000000"/>
      <w:w w:val="100"/>
      <w:position w:val="0"/>
      <w:u w:val="single"/>
    </w:rPr>
  </w:style>
  <w:style w:type="character" w:customStyle="1" w:styleId="1115pt0pt">
    <w:name w:val="Заголовок №1 + 11;5 pt;Не полужирный;Не курсив;Интервал 0 pt"/>
    <w:basedOn w:val="1"/>
    <w:rsid w:val="00862AAB"/>
    <w:rPr>
      <w:b/>
      <w:bCs/>
      <w:i/>
      <w:i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862A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sid w:val="00862AA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Полужирный"/>
    <w:basedOn w:val="21"/>
    <w:rsid w:val="00862AAB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11pt">
    <w:name w:val="Основной текст (2) + Интервал 11 pt"/>
    <w:basedOn w:val="21"/>
    <w:rsid w:val="00862AAB"/>
    <w:rPr>
      <w:color w:val="000000"/>
      <w:spacing w:val="220"/>
      <w:w w:val="100"/>
      <w:position w:val="0"/>
      <w:lang w:val="ru-RU" w:eastAsia="ru-RU" w:bidi="ru-RU"/>
    </w:rPr>
  </w:style>
  <w:style w:type="paragraph" w:customStyle="1" w:styleId="20">
    <w:name w:val="Колонтитул (2)"/>
    <w:basedOn w:val="a"/>
    <w:link w:val="2"/>
    <w:rsid w:val="00862AAB"/>
    <w:pPr>
      <w:shd w:val="clear" w:color="auto" w:fill="FFFFFF"/>
      <w:spacing w:line="0" w:lineRule="atLeast"/>
    </w:pPr>
    <w:rPr>
      <w:rFonts w:ascii="Comic Sans MS" w:eastAsia="Comic Sans MS" w:hAnsi="Comic Sans MS" w:cs="Comic Sans MS"/>
      <w:sz w:val="58"/>
      <w:szCs w:val="58"/>
    </w:rPr>
  </w:style>
  <w:style w:type="paragraph" w:customStyle="1" w:styleId="a5">
    <w:name w:val="Колонтитул"/>
    <w:basedOn w:val="a"/>
    <w:link w:val="a4"/>
    <w:rsid w:val="00862AA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0">
    <w:name w:val="Основной текст (3)"/>
    <w:basedOn w:val="a"/>
    <w:link w:val="3"/>
    <w:rsid w:val="00862AAB"/>
    <w:pPr>
      <w:shd w:val="clear" w:color="auto" w:fill="FFFFFF"/>
      <w:spacing w:before="300" w:line="624" w:lineRule="exact"/>
      <w:jc w:val="center"/>
    </w:pPr>
    <w:rPr>
      <w:rFonts w:ascii="Calibri" w:eastAsia="Calibri" w:hAnsi="Calibri" w:cs="Calibri"/>
      <w:sz w:val="32"/>
      <w:szCs w:val="32"/>
    </w:rPr>
  </w:style>
  <w:style w:type="paragraph" w:customStyle="1" w:styleId="40">
    <w:name w:val="Основной текст (4)"/>
    <w:basedOn w:val="a"/>
    <w:link w:val="4"/>
    <w:rsid w:val="00862AAB"/>
    <w:pPr>
      <w:shd w:val="clear" w:color="auto" w:fill="FFFFFF"/>
      <w:spacing w:after="420" w:line="0" w:lineRule="atLeast"/>
      <w:jc w:val="center"/>
    </w:pPr>
    <w:rPr>
      <w:rFonts w:ascii="Calibri" w:eastAsia="Calibri" w:hAnsi="Calibri" w:cs="Calibri"/>
      <w:spacing w:val="80"/>
      <w:sz w:val="34"/>
      <w:szCs w:val="34"/>
    </w:rPr>
  </w:style>
  <w:style w:type="paragraph" w:customStyle="1" w:styleId="10">
    <w:name w:val="Заголовок №1"/>
    <w:basedOn w:val="a"/>
    <w:link w:val="1"/>
    <w:rsid w:val="00862AAB"/>
    <w:pPr>
      <w:shd w:val="clear" w:color="auto" w:fill="FFFFFF"/>
      <w:spacing w:before="420" w:after="300" w:line="0" w:lineRule="atLeast"/>
      <w:jc w:val="both"/>
      <w:outlineLvl w:val="0"/>
    </w:pPr>
    <w:rPr>
      <w:rFonts w:ascii="Calibri" w:eastAsia="Calibri" w:hAnsi="Calibri" w:cs="Calibri"/>
      <w:b/>
      <w:bCs/>
      <w:i/>
      <w:iCs/>
      <w:spacing w:val="-10"/>
      <w:sz w:val="42"/>
      <w:szCs w:val="42"/>
      <w:lang w:val="en-US" w:eastAsia="en-US" w:bidi="en-US"/>
    </w:rPr>
  </w:style>
  <w:style w:type="paragraph" w:customStyle="1" w:styleId="50">
    <w:name w:val="Основной текст (5)"/>
    <w:basedOn w:val="a"/>
    <w:link w:val="5"/>
    <w:rsid w:val="00862AAB"/>
    <w:pPr>
      <w:shd w:val="clear" w:color="auto" w:fill="FFFFFF"/>
      <w:spacing w:before="300" w:after="660" w:line="28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2">
    <w:name w:val="Основной текст (2)"/>
    <w:basedOn w:val="a"/>
    <w:link w:val="21"/>
    <w:rsid w:val="00862AAB"/>
    <w:pPr>
      <w:shd w:val="clear" w:color="auto" w:fill="FFFFFF"/>
      <w:spacing w:before="660" w:after="300" w:line="341" w:lineRule="exact"/>
      <w:jc w:val="both"/>
    </w:pPr>
    <w:rPr>
      <w:rFonts w:ascii="Calibri" w:eastAsia="Calibri" w:hAnsi="Calibri" w:cs="Calibri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1548</Words>
  <Characters>8827</Characters>
  <Application>Microsoft Office Word</Application>
  <DocSecurity>0</DocSecurity>
  <Lines>73</Lines>
  <Paragraphs>20</Paragraphs>
  <ScaleCrop>false</ScaleCrop>
  <Company/>
  <LinksUpToDate>false</LinksUpToDate>
  <CharactersWithSpaces>10355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Черняева</cp:lastModifiedBy>
  <cp:revision>2</cp:revision>
  <dcterms:created xsi:type="dcterms:W3CDTF">2019-07-05T05:56:00Z</dcterms:created>
  <dcterms:modified xsi:type="dcterms:W3CDTF">2019-07-05T05:59:00Z</dcterms:modified>
</cp:coreProperties>
</file>